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02B6" w:rsidRDefault="00064A6B" w:rsidP="000102B6">
      <w:pPr>
        <w:tabs>
          <w:tab w:val="right" w:pos="9639"/>
        </w:tabs>
        <w:snapToGrid w:val="0"/>
        <w:spacing w:before="0"/>
        <w:rPr>
          <w:sz w:val="16"/>
          <w:szCs w:val="16"/>
        </w:rPr>
      </w:pPr>
      <w:bookmarkStart w:id="0" w:name="_GoBack"/>
      <w:bookmarkEnd w:id="0"/>
      <w:r>
        <w:rPr>
          <w:noProof/>
          <w:sz w:val="16"/>
          <w:szCs w:val="16"/>
          <w:lang w:eastAsia="fr-BE"/>
        </w:rPr>
        <w:drawing>
          <wp:inline distT="0" distB="0" distL="0" distR="0">
            <wp:extent cx="1666875" cy="752475"/>
            <wp:effectExtent l="0" t="0" r="9525" b="9525"/>
            <wp:docPr id="4" name="Afbeelding 1" descr="Fi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52475"/>
                    </a:xfrm>
                    <a:prstGeom prst="rect">
                      <a:avLst/>
                    </a:prstGeom>
                    <a:noFill/>
                    <a:ln>
                      <a:noFill/>
                    </a:ln>
                  </pic:spPr>
                </pic:pic>
              </a:graphicData>
            </a:graphic>
          </wp:inline>
        </w:drawing>
      </w:r>
      <w:r w:rsidR="000102B6">
        <w:rPr>
          <w:sz w:val="16"/>
          <w:szCs w:val="16"/>
        </w:rPr>
        <w:t xml:space="preserve">          </w:t>
      </w:r>
      <w:r>
        <w:rPr>
          <w:noProof/>
          <w:lang w:eastAsia="fr-BE"/>
        </w:rPr>
        <w:drawing>
          <wp:inline distT="0" distB="0" distL="0" distR="0">
            <wp:extent cx="2019300" cy="619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solidFill>
                      <a:srgbClr val="FFFFFF"/>
                    </a:solidFill>
                    <a:ln>
                      <a:noFill/>
                    </a:ln>
                  </pic:spPr>
                </pic:pic>
              </a:graphicData>
            </a:graphic>
          </wp:inline>
        </w:drawing>
      </w:r>
      <w:r w:rsidR="000102B6">
        <w:t xml:space="preserve">         </w:t>
      </w:r>
      <w:r>
        <w:rPr>
          <w:noProof/>
          <w:sz w:val="16"/>
          <w:szCs w:val="16"/>
          <w:lang w:eastAsia="fr-BE"/>
        </w:rPr>
        <w:drawing>
          <wp:inline distT="0" distB="0" distL="0" distR="0">
            <wp:extent cx="1600200" cy="895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solidFill>
                      <a:srgbClr val="FFFFFF"/>
                    </a:solidFill>
                    <a:ln>
                      <a:noFill/>
                    </a:ln>
                  </pic:spPr>
                </pic:pic>
              </a:graphicData>
            </a:graphic>
          </wp:inline>
        </w:drawing>
      </w:r>
      <w:r w:rsidR="000102B6">
        <w:rPr>
          <w:sz w:val="16"/>
          <w:szCs w:val="16"/>
        </w:rPr>
        <w:t xml:space="preserve"> </w:t>
      </w:r>
    </w:p>
    <w:p w:rsidR="000102B6" w:rsidRDefault="000102B6" w:rsidP="00113D4B">
      <w:pPr>
        <w:rPr>
          <w:sz w:val="32"/>
        </w:rPr>
      </w:pPr>
    </w:p>
    <w:p w:rsidR="00113D4B" w:rsidRPr="009A488B" w:rsidRDefault="00113D4B" w:rsidP="003568DB">
      <w:pPr>
        <w:pStyle w:val="Titel"/>
        <w:keepNext w:val="0"/>
        <w:widowControl/>
        <w:autoSpaceDN w:val="0"/>
        <w:spacing w:before="0" w:after="0" w:line="264" w:lineRule="auto"/>
        <w:textAlignment w:val="baseline"/>
        <w:rPr>
          <w:rFonts w:ascii="Corbel" w:eastAsia="SimSun" w:hAnsi="Corbel" w:cs="Tahoma"/>
          <w:b w:val="0"/>
          <w:caps/>
          <w:color w:val="0673A5"/>
          <w:spacing w:val="10"/>
          <w:sz w:val="72"/>
          <w:szCs w:val="52"/>
          <w:lang w:val="fr-FR" w:eastAsia="ja-JP"/>
        </w:rPr>
      </w:pPr>
      <w:r w:rsidRPr="009A488B">
        <w:rPr>
          <w:rFonts w:ascii="Corbel" w:eastAsia="SimSun" w:hAnsi="Corbel" w:cs="Tahoma"/>
          <w:b w:val="0"/>
          <w:caps/>
          <w:color w:val="0673A5"/>
          <w:spacing w:val="10"/>
          <w:sz w:val="72"/>
          <w:szCs w:val="52"/>
          <w:lang w:val="fr-FR" w:eastAsia="ja-JP"/>
        </w:rPr>
        <w:t>Appel</w:t>
      </w:r>
      <w:r w:rsidR="000102B6" w:rsidRPr="009A488B">
        <w:rPr>
          <w:rFonts w:ascii="Corbel" w:eastAsia="SimSun" w:hAnsi="Corbel" w:cs="Tahoma"/>
          <w:b w:val="0"/>
          <w:caps/>
          <w:color w:val="0673A5"/>
          <w:spacing w:val="10"/>
          <w:sz w:val="72"/>
          <w:szCs w:val="52"/>
          <w:lang w:val="fr-FR" w:eastAsia="ja-JP"/>
        </w:rPr>
        <w:t xml:space="preserve"> </w:t>
      </w:r>
      <w:r w:rsidRPr="009A488B">
        <w:rPr>
          <w:rFonts w:ascii="Corbel" w:eastAsia="SimSun" w:hAnsi="Corbel" w:cs="Tahoma"/>
          <w:b w:val="0"/>
          <w:caps/>
          <w:color w:val="0673A5"/>
          <w:spacing w:val="10"/>
          <w:sz w:val="72"/>
          <w:szCs w:val="52"/>
          <w:lang w:val="fr-FR" w:eastAsia="ja-JP"/>
        </w:rPr>
        <w:t>Fonds Qualité</w:t>
      </w:r>
      <w:r w:rsidR="000102B6" w:rsidRPr="009A488B">
        <w:rPr>
          <w:rFonts w:ascii="Corbel" w:eastAsia="SimSun" w:hAnsi="Corbel" w:cs="Tahoma"/>
          <w:b w:val="0"/>
          <w:caps/>
          <w:color w:val="0673A5"/>
          <w:spacing w:val="10"/>
          <w:sz w:val="72"/>
          <w:szCs w:val="52"/>
          <w:lang w:val="fr-FR" w:eastAsia="ja-JP"/>
        </w:rPr>
        <w:t xml:space="preserve"> </w:t>
      </w:r>
      <w:r w:rsidR="00C71843">
        <w:rPr>
          <w:rFonts w:ascii="Corbel" w:eastAsia="SimSun" w:hAnsi="Corbel" w:cs="Tahoma"/>
          <w:b w:val="0"/>
          <w:caps/>
          <w:color w:val="0673A5"/>
          <w:spacing w:val="10"/>
          <w:sz w:val="72"/>
          <w:szCs w:val="52"/>
          <w:lang w:val="fr-FR" w:eastAsia="ja-JP"/>
        </w:rPr>
        <w:t>2019</w:t>
      </w:r>
    </w:p>
    <w:p w:rsidR="000102B6" w:rsidRPr="009A488B" w:rsidRDefault="000102B6" w:rsidP="000102B6">
      <w:pPr>
        <w:rPr>
          <w:lang w:val="fr-FR" w:eastAsia="ja-JP"/>
        </w:rPr>
      </w:pPr>
    </w:p>
    <w:p w:rsidR="00113D4B" w:rsidRPr="009A488B" w:rsidRDefault="000102B6" w:rsidP="008B42A1">
      <w:pPr>
        <w:pStyle w:val="Kop1"/>
        <w:keepNext w:val="0"/>
        <w:widowControl/>
        <w:pBdr>
          <w:top w:val="single" w:sz="24" w:space="0" w:color="0673A5"/>
          <w:left w:val="single" w:sz="24" w:space="0" w:color="0673A5"/>
          <w:bottom w:val="single" w:sz="24" w:space="2"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t>Qu’est-ce que le fonds qualité ?</w:t>
      </w:r>
    </w:p>
    <w:p w:rsidR="00640CE7" w:rsidRPr="009A488B" w:rsidRDefault="00640CE7" w:rsidP="0027568D">
      <w:pPr>
        <w:widowControl/>
        <w:autoSpaceDN w:val="0"/>
        <w:spacing w:after="200" w:line="264" w:lineRule="auto"/>
        <w:textAlignment w:val="baseline"/>
        <w:rPr>
          <w:rFonts w:ascii="Corbel" w:eastAsia="SimSun" w:hAnsi="Corbel" w:cs="Tahoma"/>
          <w:sz w:val="12"/>
          <w:szCs w:val="22"/>
          <w:lang w:val="fr-FR" w:eastAsia="ja-JP"/>
        </w:rPr>
      </w:pPr>
    </w:p>
    <w:p w:rsidR="0027568D" w:rsidRPr="009A488B" w:rsidRDefault="000102B6" w:rsidP="0027568D">
      <w:pPr>
        <w:widowControl/>
        <w:autoSpaceDN w:val="0"/>
        <w:spacing w:after="200" w:line="264"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 fonds qualité offre un soutien financier aux projets individuels et collectifs d'amélioration de la qualité. En </w:t>
      </w:r>
      <w:r w:rsidR="00C71843" w:rsidRPr="009A488B">
        <w:rPr>
          <w:rFonts w:ascii="Corbel" w:eastAsia="SimSun" w:hAnsi="Corbel" w:cs="Tahoma"/>
          <w:szCs w:val="22"/>
          <w:lang w:val="fr-FR" w:eastAsia="ja-JP"/>
        </w:rPr>
        <w:t>201</w:t>
      </w:r>
      <w:r w:rsidR="00C71843">
        <w:rPr>
          <w:rFonts w:ascii="Corbel" w:eastAsia="SimSun" w:hAnsi="Corbel" w:cs="Tahoma"/>
          <w:szCs w:val="22"/>
          <w:lang w:val="fr-FR" w:eastAsia="ja-JP"/>
        </w:rPr>
        <w:t>8</w:t>
      </w:r>
      <w:r w:rsidRPr="009A488B">
        <w:rPr>
          <w:rFonts w:ascii="Corbel" w:eastAsia="SimSun" w:hAnsi="Corbel" w:cs="Tahoma"/>
          <w:szCs w:val="22"/>
          <w:lang w:val="fr-FR" w:eastAsia="ja-JP"/>
        </w:rPr>
        <w:t xml:space="preserve">, </w:t>
      </w:r>
      <w:proofErr w:type="spellStart"/>
      <w:r w:rsidRPr="009A488B">
        <w:rPr>
          <w:rFonts w:ascii="Corbel" w:eastAsia="SimSun" w:hAnsi="Corbel" w:cs="Tahoma"/>
          <w:szCs w:val="22"/>
          <w:lang w:val="fr-FR" w:eastAsia="ja-JP"/>
        </w:rPr>
        <w:t>Fiabel</w:t>
      </w:r>
      <w:proofErr w:type="spellEnd"/>
      <w:r w:rsidRPr="009A488B">
        <w:rPr>
          <w:rFonts w:ascii="Corbel" w:eastAsia="SimSun" w:hAnsi="Corbel" w:cs="Tahoma"/>
          <w:szCs w:val="22"/>
          <w:lang w:val="fr-FR" w:eastAsia="ja-JP"/>
        </w:rPr>
        <w:t xml:space="preserve">, </w:t>
      </w:r>
      <w:proofErr w:type="spellStart"/>
      <w:r w:rsidRPr="009A488B">
        <w:rPr>
          <w:rFonts w:ascii="Corbel" w:eastAsia="SimSun" w:hAnsi="Corbel" w:cs="Tahoma"/>
          <w:szCs w:val="22"/>
          <w:lang w:val="fr-FR" w:eastAsia="ja-JP"/>
        </w:rPr>
        <w:t>ngo-federatie</w:t>
      </w:r>
      <w:proofErr w:type="spellEnd"/>
      <w:r w:rsidRPr="009A488B">
        <w:rPr>
          <w:rFonts w:ascii="Corbel" w:eastAsia="SimSun" w:hAnsi="Corbel" w:cs="Tahoma"/>
          <w:szCs w:val="22"/>
          <w:lang w:val="fr-FR" w:eastAsia="ja-JP"/>
        </w:rPr>
        <w:t xml:space="preserve"> et </w:t>
      </w:r>
      <w:proofErr w:type="spellStart"/>
      <w:r w:rsidRPr="009A488B">
        <w:rPr>
          <w:rFonts w:ascii="Corbel" w:eastAsia="SimSun" w:hAnsi="Corbel" w:cs="Tahoma"/>
          <w:szCs w:val="22"/>
          <w:lang w:val="fr-FR" w:eastAsia="ja-JP"/>
        </w:rPr>
        <w:t>Acodev</w:t>
      </w:r>
      <w:proofErr w:type="spellEnd"/>
      <w:r w:rsidRPr="009A488B">
        <w:rPr>
          <w:rFonts w:ascii="Corbel" w:eastAsia="SimSun" w:hAnsi="Corbel" w:cs="Tahoma"/>
          <w:szCs w:val="22"/>
          <w:lang w:val="fr-FR" w:eastAsia="ja-JP"/>
        </w:rPr>
        <w:t xml:space="preserve"> ont soutenu </w:t>
      </w:r>
      <w:r w:rsidR="00C71843">
        <w:rPr>
          <w:rFonts w:ascii="Corbel" w:eastAsia="SimSun" w:hAnsi="Corbel" w:cs="Tahoma"/>
          <w:szCs w:val="22"/>
          <w:lang w:val="fr-FR" w:eastAsia="ja-JP"/>
        </w:rPr>
        <w:t>16</w:t>
      </w:r>
      <w:r w:rsidR="00C71843" w:rsidRPr="009A488B">
        <w:rPr>
          <w:rFonts w:ascii="Corbel" w:eastAsia="SimSun" w:hAnsi="Corbel" w:cs="Tahoma"/>
          <w:szCs w:val="22"/>
          <w:lang w:val="fr-FR" w:eastAsia="ja-JP"/>
        </w:rPr>
        <w:t xml:space="preserve"> </w:t>
      </w:r>
      <w:r w:rsidRPr="009A488B">
        <w:rPr>
          <w:rFonts w:ascii="Corbel" w:eastAsia="SimSun" w:hAnsi="Corbel" w:cs="Tahoma"/>
          <w:szCs w:val="22"/>
          <w:lang w:val="fr-FR" w:eastAsia="ja-JP"/>
        </w:rPr>
        <w:t>projets avec un montant financier de maximum 4000 euros</w:t>
      </w:r>
      <w:r w:rsidR="00C71843">
        <w:rPr>
          <w:rFonts w:ascii="Corbel" w:eastAsia="SimSun" w:hAnsi="Corbel" w:cs="Tahoma"/>
          <w:szCs w:val="22"/>
          <w:lang w:val="fr-FR" w:eastAsia="ja-JP"/>
        </w:rPr>
        <w:t xml:space="preserve"> pour les projets individuels et 6000 euros pour les projets collectifs</w:t>
      </w:r>
      <w:r w:rsidRPr="009A488B">
        <w:rPr>
          <w:rFonts w:ascii="Corbel" w:eastAsia="SimSun" w:hAnsi="Corbel" w:cs="Tahoma"/>
          <w:szCs w:val="22"/>
          <w:lang w:val="fr-FR" w:eastAsia="ja-JP"/>
        </w:rPr>
        <w:t xml:space="preserve">. Vous pouvez voir les résultats des projets </w:t>
      </w:r>
      <w:r w:rsidR="00C71843">
        <w:rPr>
          <w:rFonts w:ascii="Corbel" w:eastAsia="SimSun" w:hAnsi="Corbel" w:cs="Tahoma"/>
          <w:szCs w:val="22"/>
          <w:lang w:val="fr-FR" w:eastAsia="ja-JP"/>
        </w:rPr>
        <w:t>de 2018 qui sont déjà terminés</w:t>
      </w:r>
      <w:r w:rsidR="00C71843" w:rsidRPr="009A488B">
        <w:rPr>
          <w:rFonts w:ascii="Corbel" w:eastAsia="SimSun" w:hAnsi="Corbel" w:cs="Tahoma"/>
          <w:szCs w:val="22"/>
          <w:lang w:val="fr-FR" w:eastAsia="ja-JP"/>
        </w:rPr>
        <w:t xml:space="preserve"> </w:t>
      </w:r>
      <w:r w:rsidRPr="009A488B">
        <w:rPr>
          <w:rFonts w:ascii="Corbel" w:eastAsia="SimSun" w:hAnsi="Corbel" w:cs="Tahoma"/>
          <w:szCs w:val="22"/>
          <w:lang w:val="fr-FR" w:eastAsia="ja-JP"/>
        </w:rPr>
        <w:t xml:space="preserve">sur </w:t>
      </w:r>
      <w:hyperlink r:id="rId11" w:history="1">
        <w:r w:rsidRPr="009A488B">
          <w:rPr>
            <w:rStyle w:val="Hyperlink"/>
            <w:rFonts w:ascii="Corbel" w:eastAsia="SimSun" w:hAnsi="Corbel" w:cs="Tahoma"/>
            <w:color w:val="005DBA"/>
            <w:szCs w:val="22"/>
            <w:u w:val="single"/>
            <w:lang w:val="fr-FR" w:eastAsia="ja-JP"/>
          </w:rPr>
          <w:t>le portail qualité</w:t>
        </w:r>
      </w:hyperlink>
      <w:r w:rsidR="003568DB" w:rsidRPr="003568DB">
        <w:rPr>
          <w:rStyle w:val="Voetnootmarkering"/>
          <w:rFonts w:ascii="Corbel" w:eastAsia="SimSun" w:hAnsi="Corbel" w:cs="Tahoma"/>
          <w:szCs w:val="22"/>
          <w:lang w:val="nl-BE" w:eastAsia="ja-JP"/>
        </w:rPr>
        <w:footnoteReference w:id="1"/>
      </w:r>
      <w:r w:rsidR="003568DB">
        <w:t>.</w:t>
      </w:r>
    </w:p>
    <w:p w:rsidR="0027568D" w:rsidRPr="009A488B" w:rsidRDefault="00BC4237" w:rsidP="0027568D">
      <w:pPr>
        <w:widowControl/>
        <w:autoSpaceDN w:val="0"/>
        <w:spacing w:after="200" w:line="264" w:lineRule="auto"/>
        <w:textAlignment w:val="baseline"/>
        <w:rPr>
          <w:rFonts w:ascii="Corbel" w:eastAsia="SimSun" w:hAnsi="Corbel" w:cs="Tahoma"/>
          <w:szCs w:val="22"/>
          <w:lang w:val="fr-FR" w:eastAsia="ja-JP"/>
        </w:rPr>
      </w:pPr>
      <w:r>
        <w:rPr>
          <w:rFonts w:ascii="Corbel" w:eastAsia="SimSun" w:hAnsi="Corbel" w:cs="Tahoma"/>
          <w:szCs w:val="22"/>
          <w:lang w:val="fr-FR" w:eastAsia="ja-JP"/>
        </w:rPr>
        <w:t>L</w:t>
      </w:r>
      <w:r w:rsidR="000102B6" w:rsidRPr="009A488B">
        <w:rPr>
          <w:rFonts w:ascii="Corbel" w:eastAsia="SimSun" w:hAnsi="Corbel" w:cs="Tahoma"/>
          <w:szCs w:val="22"/>
          <w:lang w:val="fr-FR" w:eastAsia="ja-JP"/>
        </w:rPr>
        <w:t>es 3 fédérations lancent un nouvel a</w:t>
      </w:r>
      <w:r w:rsidR="0027568D" w:rsidRPr="009A488B">
        <w:rPr>
          <w:rFonts w:ascii="Corbel" w:eastAsia="SimSun" w:hAnsi="Corbel" w:cs="Tahoma"/>
          <w:szCs w:val="22"/>
          <w:lang w:val="fr-FR" w:eastAsia="ja-JP"/>
        </w:rPr>
        <w:t>ppel à propositions de projets</w:t>
      </w:r>
      <w:r w:rsidR="00C71843">
        <w:rPr>
          <w:rFonts w:ascii="Corbel" w:eastAsia="SimSun" w:hAnsi="Corbel" w:cs="Tahoma"/>
          <w:szCs w:val="22"/>
          <w:lang w:val="fr-FR" w:eastAsia="ja-JP"/>
        </w:rPr>
        <w:t xml:space="preserve"> pour l’année 2019</w:t>
      </w:r>
      <w:r w:rsidR="0027568D" w:rsidRPr="009A488B">
        <w:rPr>
          <w:rFonts w:ascii="Corbel" w:eastAsia="SimSun" w:hAnsi="Corbel" w:cs="Tahoma"/>
          <w:szCs w:val="22"/>
          <w:lang w:val="fr-FR" w:eastAsia="ja-JP"/>
        </w:rPr>
        <w:t>.</w:t>
      </w:r>
    </w:p>
    <w:p w:rsidR="0027568D" w:rsidRPr="009A488B" w:rsidRDefault="000102B6" w:rsidP="0027568D">
      <w:pPr>
        <w:widowControl/>
        <w:autoSpaceDN w:val="0"/>
        <w:spacing w:after="200" w:line="264"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 fonds </w:t>
      </w:r>
      <w:r w:rsidR="0027568D" w:rsidRPr="009A488B">
        <w:rPr>
          <w:rFonts w:ascii="Corbel" w:eastAsia="SimSun" w:hAnsi="Corbel" w:cs="Tahoma"/>
          <w:szCs w:val="22"/>
          <w:lang w:val="fr-FR" w:eastAsia="ja-JP"/>
        </w:rPr>
        <w:t>qualité soutient l</w:t>
      </w:r>
      <w:r w:rsidRPr="009A488B">
        <w:rPr>
          <w:rFonts w:ascii="Corbel" w:eastAsia="SimSun" w:hAnsi="Corbel" w:cs="Tahoma"/>
          <w:szCs w:val="22"/>
          <w:lang w:val="fr-FR" w:eastAsia="ja-JP"/>
        </w:rPr>
        <w:t xml:space="preserve">es projets </w:t>
      </w:r>
      <w:r w:rsidR="0027568D" w:rsidRPr="009A488B">
        <w:rPr>
          <w:rFonts w:ascii="Corbel" w:eastAsia="SimSun" w:hAnsi="Corbel" w:cs="Tahoma"/>
          <w:szCs w:val="22"/>
          <w:lang w:val="fr-FR" w:eastAsia="ja-JP"/>
        </w:rPr>
        <w:t xml:space="preserve">des OSC et des </w:t>
      </w:r>
      <w:r w:rsidRPr="009A488B">
        <w:rPr>
          <w:rFonts w:ascii="Corbel" w:eastAsia="SimSun" w:hAnsi="Corbel" w:cs="Tahoma"/>
          <w:szCs w:val="22"/>
          <w:lang w:val="fr-FR" w:eastAsia="ja-JP"/>
        </w:rPr>
        <w:t xml:space="preserve">AI (Acteurs Institutionnels) </w:t>
      </w:r>
      <w:r w:rsidR="0027568D" w:rsidRPr="009A488B">
        <w:rPr>
          <w:rFonts w:ascii="Corbel" w:eastAsia="SimSun" w:hAnsi="Corbel" w:cs="Tahoma"/>
          <w:szCs w:val="22"/>
          <w:lang w:val="fr-FR" w:eastAsia="ja-JP"/>
        </w:rPr>
        <w:t>engagés dans une démarche d’amélioration</w:t>
      </w:r>
      <w:r w:rsidRPr="009A488B">
        <w:rPr>
          <w:rFonts w:ascii="Corbel" w:eastAsia="SimSun" w:hAnsi="Corbel" w:cs="Tahoma"/>
          <w:szCs w:val="22"/>
          <w:lang w:val="fr-FR" w:eastAsia="ja-JP"/>
        </w:rPr>
        <w:t xml:space="preserve"> de la qualité, basée sur une (auto) évaluation organisationnelle</w:t>
      </w:r>
      <w:r w:rsidR="0086001C">
        <w:rPr>
          <w:rStyle w:val="Voetnootmarkering"/>
          <w:rFonts w:ascii="Corbel" w:eastAsia="SimSun" w:hAnsi="Corbel" w:cs="Tahoma"/>
          <w:szCs w:val="22"/>
          <w:lang w:val="nl-BE" w:eastAsia="ja-JP"/>
        </w:rPr>
        <w:footnoteReference w:id="2"/>
      </w:r>
      <w:r w:rsidRPr="009A488B">
        <w:rPr>
          <w:rFonts w:ascii="Corbel" w:eastAsia="SimSun" w:hAnsi="Corbel" w:cs="Tahoma"/>
          <w:szCs w:val="22"/>
          <w:lang w:val="fr-FR" w:eastAsia="ja-JP"/>
        </w:rPr>
        <w:t>.</w:t>
      </w:r>
    </w:p>
    <w:p w:rsidR="000102B6" w:rsidRPr="009A488B" w:rsidRDefault="00C71843" w:rsidP="0027568D">
      <w:pPr>
        <w:widowControl/>
        <w:autoSpaceDN w:val="0"/>
        <w:spacing w:after="200" w:line="264" w:lineRule="auto"/>
        <w:textAlignment w:val="baseline"/>
        <w:rPr>
          <w:rFonts w:ascii="Corbel" w:eastAsia="SimSun" w:hAnsi="Corbel" w:cs="Tahoma"/>
          <w:szCs w:val="22"/>
          <w:lang w:val="fr-FR" w:eastAsia="ja-JP"/>
        </w:rPr>
      </w:pPr>
      <w:r>
        <w:rPr>
          <w:rFonts w:ascii="Corbel" w:eastAsia="SimSun" w:hAnsi="Corbel" w:cs="Tahoma"/>
          <w:szCs w:val="22"/>
          <w:lang w:val="fr-FR" w:eastAsia="ja-JP"/>
        </w:rPr>
        <w:t>Depuis 2018,</w:t>
      </w:r>
      <w:r w:rsidR="000102B6" w:rsidRPr="009A488B">
        <w:rPr>
          <w:rFonts w:ascii="Corbel" w:eastAsia="SimSun" w:hAnsi="Corbel" w:cs="Tahoma"/>
          <w:szCs w:val="22"/>
          <w:lang w:val="fr-FR" w:eastAsia="ja-JP"/>
        </w:rPr>
        <w:t xml:space="preserve"> </w:t>
      </w:r>
      <w:r w:rsidR="0027568D" w:rsidRPr="009A488B">
        <w:rPr>
          <w:rFonts w:ascii="Corbel" w:eastAsia="SimSun" w:hAnsi="Corbel" w:cs="Tahoma"/>
          <w:szCs w:val="22"/>
          <w:lang w:val="fr-FR" w:eastAsia="ja-JP"/>
        </w:rPr>
        <w:t>de</w:t>
      </w:r>
      <w:r w:rsidR="000102B6" w:rsidRPr="009A488B">
        <w:rPr>
          <w:rFonts w:ascii="Corbel" w:eastAsia="SimSun" w:hAnsi="Corbel" w:cs="Tahoma"/>
          <w:szCs w:val="22"/>
          <w:lang w:val="fr-FR" w:eastAsia="ja-JP"/>
        </w:rPr>
        <w:t xml:space="preserve"> nouvelles règles </w:t>
      </w:r>
      <w:r w:rsidR="0027568D" w:rsidRPr="009A488B">
        <w:rPr>
          <w:rFonts w:ascii="Corbel" w:eastAsia="SimSun" w:hAnsi="Corbel" w:cs="Tahoma"/>
          <w:szCs w:val="22"/>
          <w:lang w:val="fr-FR" w:eastAsia="ja-JP"/>
        </w:rPr>
        <w:t xml:space="preserve">s'appliquent </w:t>
      </w:r>
      <w:r>
        <w:rPr>
          <w:rFonts w:ascii="Corbel" w:eastAsia="SimSun" w:hAnsi="Corbel" w:cs="Tahoma"/>
          <w:szCs w:val="22"/>
          <w:lang w:val="fr-FR" w:eastAsia="ja-JP"/>
        </w:rPr>
        <w:t>au Fonds Qualité</w:t>
      </w:r>
      <w:r w:rsidR="0027568D" w:rsidRPr="009A488B">
        <w:rPr>
          <w:rFonts w:ascii="Corbel" w:eastAsia="SimSun" w:hAnsi="Corbel" w:cs="Tahoma"/>
          <w:szCs w:val="22"/>
          <w:lang w:val="fr-FR" w:eastAsia="ja-JP"/>
        </w:rPr>
        <w:t>:</w:t>
      </w:r>
    </w:p>
    <w:p w:rsidR="000102B6" w:rsidRPr="009A488B" w:rsidRDefault="0027568D" w:rsidP="00640CE7">
      <w:pPr>
        <w:widowControl/>
        <w:numPr>
          <w:ilvl w:val="0"/>
          <w:numId w:val="21"/>
        </w:numPr>
        <w:autoSpaceDN w:val="0"/>
        <w:spacing w:before="0" w:line="360"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0102B6" w:rsidRPr="009A488B">
        <w:rPr>
          <w:rFonts w:ascii="Corbel" w:eastAsia="SimSun" w:hAnsi="Corbel" w:cs="Tahoma"/>
          <w:szCs w:val="22"/>
          <w:lang w:val="fr-FR" w:eastAsia="ja-JP"/>
        </w:rPr>
        <w:t xml:space="preserve">es critères de sélection </w:t>
      </w:r>
      <w:r w:rsidRPr="009A488B">
        <w:rPr>
          <w:rFonts w:ascii="Corbel" w:eastAsia="SimSun" w:hAnsi="Corbel" w:cs="Tahoma"/>
          <w:szCs w:val="22"/>
          <w:lang w:val="fr-FR" w:eastAsia="ja-JP"/>
        </w:rPr>
        <w:t xml:space="preserve">sont (en partie) modifiés </w:t>
      </w:r>
      <w:r w:rsidR="000102B6" w:rsidRPr="009A488B">
        <w:rPr>
          <w:rFonts w:ascii="Corbel" w:eastAsia="SimSun" w:hAnsi="Corbel" w:cs="Tahoma"/>
          <w:szCs w:val="22"/>
          <w:lang w:val="fr-FR" w:eastAsia="ja-JP"/>
        </w:rPr>
        <w:t>(voir la section critères de sélection);</w:t>
      </w:r>
    </w:p>
    <w:p w:rsidR="000102B6" w:rsidRPr="009A488B" w:rsidRDefault="000102B6" w:rsidP="00640CE7">
      <w:pPr>
        <w:widowControl/>
        <w:numPr>
          <w:ilvl w:val="0"/>
          <w:numId w:val="21"/>
        </w:numPr>
        <w:autoSpaceDN w:val="0"/>
        <w:spacing w:before="0" w:line="360"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Les projets des </w:t>
      </w:r>
      <w:r w:rsidR="0027568D" w:rsidRPr="009A488B">
        <w:rPr>
          <w:rFonts w:ascii="Corbel" w:eastAsia="SimSun" w:hAnsi="Corbel" w:cs="Tahoma"/>
          <w:szCs w:val="22"/>
          <w:lang w:val="fr-FR" w:eastAsia="ja-JP"/>
        </w:rPr>
        <w:t>AI</w:t>
      </w:r>
      <w:r w:rsidRPr="009A488B">
        <w:rPr>
          <w:rFonts w:ascii="Corbel" w:eastAsia="SimSun" w:hAnsi="Corbel" w:cs="Tahoma"/>
          <w:szCs w:val="22"/>
          <w:lang w:val="fr-FR" w:eastAsia="ja-JP"/>
        </w:rPr>
        <w:t xml:space="preserve"> sont financés à 100%;</w:t>
      </w:r>
    </w:p>
    <w:p w:rsidR="000102B6" w:rsidRPr="009A488B" w:rsidRDefault="000102B6" w:rsidP="00640CE7">
      <w:pPr>
        <w:widowControl/>
        <w:numPr>
          <w:ilvl w:val="0"/>
          <w:numId w:val="21"/>
        </w:numPr>
        <w:autoSpaceDN w:val="0"/>
        <w:spacing w:before="0" w:line="360"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La période de mise en œuvre d'un projet est prolongée à 1 an après l'approbation du projet;</w:t>
      </w:r>
    </w:p>
    <w:p w:rsidR="000102B6" w:rsidRPr="009A488B" w:rsidRDefault="000102B6" w:rsidP="00640CE7">
      <w:pPr>
        <w:widowControl/>
        <w:numPr>
          <w:ilvl w:val="0"/>
          <w:numId w:val="21"/>
        </w:numPr>
        <w:autoSpaceDN w:val="0"/>
        <w:spacing w:before="0" w:line="360"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Les projets collectifs sont pris en compte pour le financement d'un maximum de 6.000 euros.</w:t>
      </w:r>
    </w:p>
    <w:p w:rsidR="00640CE7" w:rsidRPr="009A488B" w:rsidRDefault="00640CE7" w:rsidP="003568DB">
      <w:pPr>
        <w:widowControl/>
        <w:autoSpaceDN w:val="0"/>
        <w:spacing w:after="200" w:line="264" w:lineRule="auto"/>
        <w:textAlignment w:val="baseline"/>
        <w:rPr>
          <w:rFonts w:ascii="Corbel" w:eastAsia="SimSun" w:hAnsi="Corbel" w:cs="Tahoma"/>
          <w:sz w:val="2"/>
          <w:szCs w:val="22"/>
          <w:lang w:val="fr-FR" w:eastAsia="ja-JP"/>
        </w:rPr>
      </w:pPr>
    </w:p>
    <w:p w:rsidR="000102B6" w:rsidRDefault="000102B6" w:rsidP="003568DB">
      <w:pPr>
        <w:widowControl/>
        <w:autoSpaceDN w:val="0"/>
        <w:spacing w:after="200" w:line="264" w:lineRule="auto"/>
        <w:textAlignment w:val="baseline"/>
        <w:rPr>
          <w:rFonts w:ascii="Corbel" w:eastAsia="SimSun" w:hAnsi="Corbel" w:cs="Tahoma"/>
          <w:b/>
          <w:szCs w:val="22"/>
          <w:lang w:val="fr-FR" w:eastAsia="ja-JP"/>
        </w:rPr>
      </w:pPr>
      <w:r w:rsidRPr="009A488B">
        <w:rPr>
          <w:rFonts w:ascii="Corbel" w:eastAsia="SimSun" w:hAnsi="Corbel" w:cs="Tahoma"/>
          <w:szCs w:val="22"/>
          <w:lang w:val="fr-FR" w:eastAsia="ja-JP"/>
        </w:rPr>
        <w:t xml:space="preserve">En </w:t>
      </w:r>
      <w:r w:rsidR="00C71843" w:rsidRPr="009A488B">
        <w:rPr>
          <w:rFonts w:ascii="Corbel" w:eastAsia="SimSun" w:hAnsi="Corbel" w:cs="Tahoma"/>
          <w:szCs w:val="22"/>
          <w:lang w:val="fr-FR" w:eastAsia="ja-JP"/>
        </w:rPr>
        <w:t>201</w:t>
      </w:r>
      <w:r w:rsidR="00C71843">
        <w:rPr>
          <w:rFonts w:ascii="Corbel" w:eastAsia="SimSun" w:hAnsi="Corbel" w:cs="Tahoma"/>
          <w:szCs w:val="22"/>
          <w:lang w:val="fr-FR" w:eastAsia="ja-JP"/>
        </w:rPr>
        <w:t>9</w:t>
      </w:r>
      <w:r w:rsidRPr="009A488B">
        <w:rPr>
          <w:rFonts w:ascii="Corbel" w:eastAsia="SimSun" w:hAnsi="Corbel" w:cs="Tahoma"/>
          <w:szCs w:val="22"/>
          <w:lang w:val="fr-FR" w:eastAsia="ja-JP"/>
        </w:rPr>
        <w:t xml:space="preserve">, </w:t>
      </w:r>
      <w:r w:rsidR="003568DB" w:rsidRPr="009A488B">
        <w:rPr>
          <w:rFonts w:ascii="Corbel" w:eastAsia="SimSun" w:hAnsi="Corbel" w:cs="Tahoma"/>
          <w:szCs w:val="22"/>
          <w:lang w:val="fr-FR" w:eastAsia="ja-JP"/>
        </w:rPr>
        <w:t>2 deadline</w:t>
      </w:r>
      <w:r w:rsidR="003F35A8">
        <w:rPr>
          <w:rFonts w:ascii="Corbel" w:eastAsia="SimSun" w:hAnsi="Corbel" w:cs="Tahoma"/>
          <w:szCs w:val="22"/>
          <w:lang w:val="fr-FR" w:eastAsia="ja-JP"/>
        </w:rPr>
        <w:t>s</w:t>
      </w:r>
      <w:r w:rsidR="003568DB" w:rsidRPr="009A488B">
        <w:rPr>
          <w:rFonts w:ascii="Corbel" w:eastAsia="SimSun" w:hAnsi="Corbel" w:cs="Tahoma"/>
          <w:szCs w:val="22"/>
          <w:lang w:val="fr-FR" w:eastAsia="ja-JP"/>
        </w:rPr>
        <w:t xml:space="preserve"> sont prévues pour introduire une proposition de </w:t>
      </w:r>
      <w:r w:rsidR="00640CE7" w:rsidRPr="009A488B">
        <w:rPr>
          <w:rFonts w:ascii="Corbel" w:eastAsia="SimSun" w:hAnsi="Corbel" w:cs="Tahoma"/>
          <w:szCs w:val="22"/>
          <w:lang w:val="fr-FR" w:eastAsia="ja-JP"/>
        </w:rPr>
        <w:t>projet:</w:t>
      </w:r>
      <w:r w:rsidRPr="009A488B">
        <w:rPr>
          <w:rFonts w:ascii="Corbel" w:eastAsia="SimSun" w:hAnsi="Corbel" w:cs="Tahoma"/>
          <w:szCs w:val="22"/>
          <w:lang w:val="fr-FR" w:eastAsia="ja-JP"/>
        </w:rPr>
        <w:t xml:space="preserve"> </w:t>
      </w:r>
      <w:r w:rsidRPr="009A488B">
        <w:rPr>
          <w:rFonts w:ascii="Corbel" w:eastAsia="SimSun" w:hAnsi="Corbel" w:cs="Tahoma"/>
          <w:b/>
          <w:szCs w:val="22"/>
          <w:lang w:val="fr-FR" w:eastAsia="ja-JP"/>
        </w:rPr>
        <w:t xml:space="preserve">le </w:t>
      </w:r>
      <w:r w:rsidR="00C71843">
        <w:rPr>
          <w:rFonts w:ascii="Corbel" w:eastAsia="SimSun" w:hAnsi="Corbel" w:cs="Tahoma"/>
          <w:b/>
          <w:szCs w:val="22"/>
          <w:lang w:val="fr-FR" w:eastAsia="ja-JP"/>
        </w:rPr>
        <w:t>17 mai 2019</w:t>
      </w:r>
      <w:r w:rsidRPr="009A488B">
        <w:rPr>
          <w:rFonts w:ascii="Corbel" w:eastAsia="SimSun" w:hAnsi="Corbel" w:cs="Tahoma"/>
          <w:b/>
          <w:szCs w:val="22"/>
          <w:lang w:val="fr-FR" w:eastAsia="ja-JP"/>
        </w:rPr>
        <w:t xml:space="preserve"> et le </w:t>
      </w:r>
      <w:r w:rsidR="00C71843">
        <w:rPr>
          <w:rFonts w:ascii="Corbel" w:eastAsia="SimSun" w:hAnsi="Corbel" w:cs="Tahoma"/>
          <w:b/>
          <w:szCs w:val="22"/>
          <w:lang w:val="fr-FR" w:eastAsia="ja-JP"/>
        </w:rPr>
        <w:t>4 octobre 2019</w:t>
      </w:r>
    </w:p>
    <w:p w:rsidR="009A488B" w:rsidRDefault="009A488B" w:rsidP="003568DB">
      <w:pPr>
        <w:widowControl/>
        <w:autoSpaceDN w:val="0"/>
        <w:spacing w:after="200" w:line="264" w:lineRule="auto"/>
        <w:textAlignment w:val="baseline"/>
        <w:rPr>
          <w:rFonts w:ascii="Corbel" w:eastAsia="SimSun" w:hAnsi="Corbel" w:cs="Tahoma"/>
          <w:b/>
          <w:szCs w:val="22"/>
          <w:lang w:val="fr-FR" w:eastAsia="ja-JP"/>
        </w:rPr>
      </w:pPr>
    </w:p>
    <w:p w:rsidR="00443CF3" w:rsidRDefault="00443CF3" w:rsidP="003568DB">
      <w:pPr>
        <w:widowControl/>
        <w:autoSpaceDN w:val="0"/>
        <w:spacing w:after="200" w:line="264" w:lineRule="auto"/>
        <w:textAlignment w:val="baseline"/>
        <w:rPr>
          <w:rFonts w:ascii="Corbel" w:eastAsia="SimSun" w:hAnsi="Corbel" w:cs="Tahoma"/>
          <w:b/>
          <w:szCs w:val="22"/>
          <w:lang w:val="fr-FR" w:eastAsia="ja-JP"/>
        </w:rPr>
      </w:pPr>
    </w:p>
    <w:p w:rsidR="00443CF3" w:rsidRDefault="00443CF3" w:rsidP="003568DB">
      <w:pPr>
        <w:widowControl/>
        <w:autoSpaceDN w:val="0"/>
        <w:spacing w:after="200" w:line="264" w:lineRule="auto"/>
        <w:textAlignment w:val="baseline"/>
        <w:rPr>
          <w:rFonts w:ascii="Corbel" w:eastAsia="SimSun" w:hAnsi="Corbel" w:cs="Tahoma"/>
          <w:b/>
          <w:szCs w:val="22"/>
          <w:lang w:val="fr-FR" w:eastAsia="ja-JP"/>
        </w:rPr>
      </w:pPr>
    </w:p>
    <w:p w:rsidR="00937964" w:rsidRPr="007C5520" w:rsidRDefault="00937964" w:rsidP="003568DB">
      <w:pPr>
        <w:widowControl/>
        <w:autoSpaceDN w:val="0"/>
        <w:spacing w:after="200" w:line="264" w:lineRule="auto"/>
        <w:textAlignment w:val="baseline"/>
        <w:rPr>
          <w:rFonts w:ascii="Corbel" w:eastAsia="SimSun" w:hAnsi="Corbel" w:cs="Tahoma"/>
          <w:b/>
          <w:sz w:val="10"/>
          <w:szCs w:val="22"/>
          <w:lang w:val="fr-FR" w:eastAsia="ja-JP"/>
        </w:rPr>
      </w:pPr>
    </w:p>
    <w:p w:rsidR="00194D82" w:rsidRPr="00064A6B" w:rsidRDefault="00DE6AB5" w:rsidP="0086001C">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064A6B">
        <w:rPr>
          <w:rFonts w:ascii="Corbel" w:eastAsia="SimSun" w:hAnsi="Corbel" w:cs="Tahoma"/>
          <w:b w:val="0"/>
          <w:bCs w:val="0"/>
          <w:caps/>
          <w:color w:val="FFFFFF"/>
          <w:spacing w:val="15"/>
          <w:sz w:val="22"/>
          <w:szCs w:val="22"/>
          <w:lang w:val="fr-FR" w:eastAsia="ja-JP"/>
        </w:rPr>
        <w:lastRenderedPageBreak/>
        <w:t>A quoi peut servir le Fonds Qualité ?</w:t>
      </w:r>
    </w:p>
    <w:p w:rsidR="00D818EB" w:rsidRPr="00D04680" w:rsidRDefault="0023221B" w:rsidP="005A646A">
      <w:pPr>
        <w:widowControl/>
        <w:autoSpaceDN w:val="0"/>
        <w:spacing w:after="200" w:line="264" w:lineRule="auto"/>
        <w:textAlignment w:val="baseline"/>
        <w:rPr>
          <w:rFonts w:ascii="Corbel" w:eastAsia="SimSun" w:hAnsi="Corbel" w:cs="Tahoma"/>
          <w:b/>
          <w:szCs w:val="22"/>
          <w:lang w:val="fr-FR" w:eastAsia="ja-JP"/>
        </w:rPr>
      </w:pPr>
      <w:r w:rsidRPr="00D04680">
        <w:rPr>
          <w:rFonts w:ascii="Corbel" w:eastAsia="SimSun" w:hAnsi="Corbel" w:cs="Tahoma"/>
          <w:b/>
          <w:szCs w:val="22"/>
          <w:lang w:val="fr-FR" w:eastAsia="ja-JP"/>
        </w:rPr>
        <w:t xml:space="preserve">Objectif: </w:t>
      </w:r>
      <w:r w:rsidR="003F0D70" w:rsidRPr="00D04680">
        <w:rPr>
          <w:rFonts w:ascii="Corbel" w:eastAsia="SimSun" w:hAnsi="Corbel" w:cs="Tahoma"/>
          <w:b/>
          <w:szCs w:val="22"/>
          <w:lang w:val="fr-FR" w:eastAsia="ja-JP"/>
        </w:rPr>
        <w:t>s</w:t>
      </w:r>
      <w:r w:rsidRPr="00D04680">
        <w:rPr>
          <w:rFonts w:ascii="Corbel" w:eastAsia="SimSun" w:hAnsi="Corbel" w:cs="Tahoma"/>
          <w:b/>
          <w:szCs w:val="22"/>
          <w:lang w:val="fr-FR" w:eastAsia="ja-JP"/>
        </w:rPr>
        <w:t xml:space="preserve">outenir financièrement l'amélioration de la qualité professionnelle des pratiques </w:t>
      </w:r>
      <w:r w:rsidR="002A0EB5" w:rsidRPr="00D04680">
        <w:rPr>
          <w:rFonts w:ascii="Corbel" w:eastAsia="SimSun" w:hAnsi="Corbel" w:cs="Tahoma"/>
          <w:b/>
          <w:szCs w:val="22"/>
          <w:lang w:val="fr-FR" w:eastAsia="ja-JP"/>
        </w:rPr>
        <w:t xml:space="preserve">de gestion </w:t>
      </w:r>
      <w:r w:rsidRPr="00D04680">
        <w:rPr>
          <w:rFonts w:ascii="Corbel" w:eastAsia="SimSun" w:hAnsi="Corbel" w:cs="Tahoma"/>
          <w:b/>
          <w:szCs w:val="22"/>
          <w:lang w:val="fr-FR" w:eastAsia="ja-JP"/>
        </w:rPr>
        <w:t xml:space="preserve">et stratégies des organisations membres de </w:t>
      </w:r>
      <w:proofErr w:type="spellStart"/>
      <w:r w:rsidRPr="00D04680">
        <w:rPr>
          <w:rFonts w:ascii="Corbel" w:eastAsia="SimSun" w:hAnsi="Corbel" w:cs="Tahoma"/>
          <w:b/>
          <w:szCs w:val="22"/>
          <w:lang w:val="fr-FR" w:eastAsia="ja-JP"/>
        </w:rPr>
        <w:t>ngo-federatie</w:t>
      </w:r>
      <w:proofErr w:type="spellEnd"/>
      <w:r w:rsidRPr="00D04680">
        <w:rPr>
          <w:rFonts w:ascii="Corbel" w:eastAsia="SimSun" w:hAnsi="Corbel" w:cs="Tahoma"/>
          <w:b/>
          <w:szCs w:val="22"/>
          <w:lang w:val="fr-FR" w:eastAsia="ja-JP"/>
        </w:rPr>
        <w:t>, ACODEV ou FIABEL. Non seulement les projets d'amélioration organisationnelle, mais aussi les projets d'amélioration de fond (environnement, genre) s</w:t>
      </w:r>
      <w:r w:rsidR="005A646A" w:rsidRPr="00D04680">
        <w:rPr>
          <w:rFonts w:ascii="Corbel" w:eastAsia="SimSun" w:hAnsi="Corbel" w:cs="Tahoma"/>
          <w:b/>
          <w:szCs w:val="22"/>
          <w:lang w:val="fr-FR" w:eastAsia="ja-JP"/>
        </w:rPr>
        <w:t>ont éligibles au fonds qualité.</w:t>
      </w:r>
    </w:p>
    <w:p w:rsidR="00265123" w:rsidRPr="00D04680" w:rsidRDefault="00265123"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 xml:space="preserve">Suite au </w:t>
      </w:r>
      <w:r w:rsidR="005A646A" w:rsidRPr="00D04680">
        <w:rPr>
          <w:rFonts w:ascii="Corbel" w:hAnsi="Corbel"/>
          <w:lang w:val="fr-FR"/>
        </w:rPr>
        <w:t xml:space="preserve">précédent </w:t>
      </w:r>
      <w:r w:rsidRPr="00D04680">
        <w:rPr>
          <w:rFonts w:ascii="Corbel" w:hAnsi="Corbel"/>
          <w:lang w:val="fr-FR"/>
        </w:rPr>
        <w:t>screening de la DGD, Deloitte vous a peut-être aidé à découvrir certains points d’améliorations dans la gestion de votre organisation</w:t>
      </w:r>
      <w:r w:rsidR="005A646A" w:rsidRPr="00D04680">
        <w:rPr>
          <w:rFonts w:ascii="Corbel" w:hAnsi="Corbel"/>
          <w:lang w:val="fr-FR"/>
        </w:rPr>
        <w:t xml:space="preserve"> et vous souhaitez vous mettre à l’action</w:t>
      </w:r>
      <w:r w:rsidRPr="00D04680">
        <w:rPr>
          <w:rFonts w:ascii="Corbel" w:hAnsi="Corbel"/>
          <w:lang w:val="fr-FR"/>
        </w:rPr>
        <w:t>?</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Vous venez de terminer (ou il y a déjà quelque temps?) un autodiagnostic EFQM et vous avez sélectionné 3 (ou plus?) projets d'amélioration qui demandent à être réalisés?</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Peut-être que votre projet d'amélioration s'inscrit dans un processus C2E (</w:t>
      </w:r>
      <w:proofErr w:type="spellStart"/>
      <w:r w:rsidRPr="00D04680">
        <w:rPr>
          <w:rFonts w:ascii="Corbel" w:hAnsi="Corbel"/>
          <w:lang w:val="fr-FR"/>
        </w:rPr>
        <w:t>Committed</w:t>
      </w:r>
      <w:proofErr w:type="spellEnd"/>
      <w:r w:rsidRPr="00D04680">
        <w:rPr>
          <w:rFonts w:ascii="Corbel" w:hAnsi="Corbel"/>
          <w:lang w:val="fr-FR"/>
        </w:rPr>
        <w:t xml:space="preserve"> to Excellence)?</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Votre projet d’amélioration a peut-être l'ambition de plus ou mieux collaborer avec d'autres acteurs de la coopération au développement (« synergie ») ?</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Vous préparez peut-être un dossier pour le R4E (</w:t>
      </w:r>
      <w:proofErr w:type="spellStart"/>
      <w:r w:rsidRPr="00D04680">
        <w:rPr>
          <w:rFonts w:ascii="Corbel" w:hAnsi="Corbel"/>
          <w:lang w:val="fr-FR"/>
        </w:rPr>
        <w:t>Recognised</w:t>
      </w:r>
      <w:proofErr w:type="spellEnd"/>
      <w:r w:rsidRPr="00D04680">
        <w:rPr>
          <w:rFonts w:ascii="Corbel" w:hAnsi="Corbel"/>
          <w:lang w:val="fr-FR"/>
        </w:rPr>
        <w:t xml:space="preserve"> for Excellence) et il y a des points obscurs dans votre organisation qui peuvent être améliorés à court terme?</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 xml:space="preserve">Vous souhaitez engager un consultant externe ou suivre une formation pour mener à bien un de vos projets d'amélioration? Sachez que le fonds qualité soutient uniquement les « prestations intellectuelles ». </w:t>
      </w:r>
    </w:p>
    <w:p w:rsidR="003F0D70"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Le fonds qualité sert à financer un accompagnement sur mesure en fonction de vos besoins individuels ou collectifs. Lorsque les résultats de votre projet d’amélioration peuvent être partagés avec d'autres OSC ou AI (renforcement collectif via un séminaire, journée d’étude, article dans la newsletter ou sur le site des fédérations), c’est un plus lors de l’appréciation de votre projet !</w:t>
      </w:r>
    </w:p>
    <w:p w:rsidR="005A646A" w:rsidRPr="00D04680" w:rsidRDefault="005A646A" w:rsidP="005A646A">
      <w:pPr>
        <w:pStyle w:val="Lijstalinea"/>
        <w:numPr>
          <w:ilvl w:val="0"/>
          <w:numId w:val="3"/>
        </w:numPr>
        <w:suppressAutoHyphens/>
        <w:autoSpaceDN w:val="0"/>
        <w:spacing w:before="120" w:line="264" w:lineRule="auto"/>
        <w:contextualSpacing w:val="0"/>
        <w:jc w:val="both"/>
        <w:textAlignment w:val="baseline"/>
        <w:rPr>
          <w:rFonts w:ascii="Corbel" w:hAnsi="Corbel"/>
          <w:lang w:val="fr-FR"/>
        </w:rPr>
      </w:pPr>
      <w:r w:rsidRPr="00D04680">
        <w:rPr>
          <w:rFonts w:ascii="Corbel" w:hAnsi="Corbel"/>
          <w:lang w:val="fr-FR"/>
        </w:rPr>
        <w:t>Peut-être allez-vous soumettre un projet conjoint avec une ou plusieurs organisations du secteur?</w:t>
      </w:r>
    </w:p>
    <w:p w:rsidR="00265123" w:rsidRPr="009A488B" w:rsidRDefault="00265123" w:rsidP="00265123">
      <w:pPr>
        <w:ind w:left="720"/>
        <w:rPr>
          <w:lang w:val="fr-FR"/>
        </w:rPr>
      </w:pPr>
    </w:p>
    <w:p w:rsidR="00194D82" w:rsidRPr="009A488B" w:rsidRDefault="003F0D70" w:rsidP="003F0D70">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t>Que ne soutient pas le fonds qualité ?</w:t>
      </w:r>
    </w:p>
    <w:p w:rsidR="0070082A" w:rsidRDefault="0070082A" w:rsidP="0070082A">
      <w:pPr>
        <w:tabs>
          <w:tab w:val="left" w:pos="709"/>
        </w:tabs>
        <w:ind w:left="720"/>
      </w:pPr>
    </w:p>
    <w:p w:rsidR="003F0D70" w:rsidRPr="00D04680" w:rsidRDefault="003F0D70" w:rsidP="003F0D70">
      <w:pPr>
        <w:numPr>
          <w:ilvl w:val="0"/>
          <w:numId w:val="4"/>
        </w:numPr>
        <w:tabs>
          <w:tab w:val="left" w:pos="709"/>
        </w:tabs>
        <w:rPr>
          <w:rFonts w:ascii="Corbel" w:eastAsia="Calibri" w:hAnsi="Corbel"/>
          <w:szCs w:val="22"/>
          <w:lang w:val="fr-FR" w:eastAsia="en-US"/>
        </w:rPr>
      </w:pPr>
      <w:r w:rsidRPr="00D04680">
        <w:rPr>
          <w:rFonts w:ascii="Corbel" w:eastAsia="Calibri" w:hAnsi="Corbel"/>
          <w:szCs w:val="22"/>
          <w:lang w:val="fr-FR" w:eastAsia="en-US"/>
        </w:rPr>
        <w:t>Le financement du fonctionnement régulier de l'organisation (par exemple: achat d'un nouveau programme de comptabilité, sous-traitance pour la rédaction d'un nouveau dossier de subvention, ...)</w:t>
      </w:r>
    </w:p>
    <w:p w:rsidR="00194D82" w:rsidRPr="00D04680" w:rsidRDefault="003F0D70" w:rsidP="00BB0E34">
      <w:pPr>
        <w:numPr>
          <w:ilvl w:val="0"/>
          <w:numId w:val="4"/>
        </w:numPr>
        <w:tabs>
          <w:tab w:val="left" w:pos="709"/>
        </w:tabs>
        <w:rPr>
          <w:rFonts w:ascii="Corbel" w:eastAsia="Calibri" w:hAnsi="Corbel"/>
          <w:szCs w:val="22"/>
          <w:lang w:val="fr-FR" w:eastAsia="en-US"/>
        </w:rPr>
      </w:pPr>
      <w:r w:rsidRPr="00D04680">
        <w:rPr>
          <w:rFonts w:ascii="Corbel" w:eastAsia="Calibri" w:hAnsi="Corbel"/>
          <w:szCs w:val="22"/>
          <w:lang w:val="fr-FR" w:eastAsia="en-US"/>
        </w:rPr>
        <w:t>Le financement des</w:t>
      </w:r>
      <w:r w:rsidR="00F30269" w:rsidRPr="00D04680">
        <w:rPr>
          <w:rFonts w:ascii="Corbel" w:eastAsia="Calibri" w:hAnsi="Corbel"/>
          <w:szCs w:val="22"/>
          <w:lang w:val="fr-FR" w:eastAsia="en-US"/>
        </w:rPr>
        <w:t xml:space="preserve"> coûts de votre personnel.</w:t>
      </w:r>
    </w:p>
    <w:p w:rsidR="00194D82" w:rsidRPr="00D04680" w:rsidRDefault="003F0D70" w:rsidP="00BB0E34">
      <w:pPr>
        <w:numPr>
          <w:ilvl w:val="0"/>
          <w:numId w:val="4"/>
        </w:numPr>
        <w:tabs>
          <w:tab w:val="left" w:pos="709"/>
        </w:tabs>
        <w:rPr>
          <w:rFonts w:ascii="Corbel" w:eastAsia="Calibri" w:hAnsi="Corbel"/>
          <w:szCs w:val="22"/>
          <w:lang w:val="fr-FR" w:eastAsia="en-US"/>
        </w:rPr>
      </w:pPr>
      <w:r w:rsidRPr="00D04680">
        <w:rPr>
          <w:rFonts w:ascii="Corbel" w:eastAsia="Calibri" w:hAnsi="Corbel"/>
          <w:szCs w:val="22"/>
          <w:lang w:val="fr-FR" w:eastAsia="en-US"/>
        </w:rPr>
        <w:t>Le financement</w:t>
      </w:r>
      <w:r w:rsidR="00F30269" w:rsidRPr="00D04680">
        <w:rPr>
          <w:rFonts w:ascii="Corbel" w:eastAsia="Calibri" w:hAnsi="Corbel"/>
          <w:szCs w:val="22"/>
          <w:lang w:val="fr-FR" w:eastAsia="en-US"/>
        </w:rPr>
        <w:t xml:space="preserve"> d’un consultant ou </w:t>
      </w:r>
      <w:r w:rsidRPr="00D04680">
        <w:rPr>
          <w:rFonts w:ascii="Corbel" w:eastAsia="Calibri" w:hAnsi="Corbel"/>
          <w:szCs w:val="22"/>
          <w:lang w:val="fr-FR" w:eastAsia="en-US"/>
        </w:rPr>
        <w:t>d’</w:t>
      </w:r>
      <w:r w:rsidR="00F30269" w:rsidRPr="00D04680">
        <w:rPr>
          <w:rFonts w:ascii="Corbel" w:eastAsia="Calibri" w:hAnsi="Corbel"/>
          <w:szCs w:val="22"/>
          <w:lang w:val="fr-FR" w:eastAsia="en-US"/>
        </w:rPr>
        <w:t>une for</w:t>
      </w:r>
      <w:r w:rsidR="006275B2" w:rsidRPr="00D04680">
        <w:rPr>
          <w:rFonts w:ascii="Corbel" w:eastAsia="Calibri" w:hAnsi="Corbel"/>
          <w:szCs w:val="22"/>
          <w:lang w:val="fr-FR" w:eastAsia="en-US"/>
        </w:rPr>
        <w:t xml:space="preserve">mation </w:t>
      </w:r>
      <w:proofErr w:type="spellStart"/>
      <w:r w:rsidR="005639A8" w:rsidRPr="00D04680">
        <w:rPr>
          <w:rFonts w:ascii="Corbel" w:eastAsia="Calibri" w:hAnsi="Corbel"/>
          <w:szCs w:val="22"/>
          <w:lang w:val="fr-FR" w:eastAsia="en-US"/>
        </w:rPr>
        <w:t>dédié-e</w:t>
      </w:r>
      <w:proofErr w:type="spellEnd"/>
      <w:r w:rsidR="005639A8" w:rsidRPr="00D04680">
        <w:rPr>
          <w:rFonts w:ascii="Corbel" w:eastAsia="Calibri" w:hAnsi="Corbel"/>
          <w:szCs w:val="22"/>
          <w:lang w:val="fr-FR" w:eastAsia="en-US"/>
        </w:rPr>
        <w:t xml:space="preserve"> directement à</w:t>
      </w:r>
      <w:r w:rsidR="006275B2" w:rsidRPr="00D04680">
        <w:rPr>
          <w:rFonts w:ascii="Corbel" w:eastAsia="Calibri" w:hAnsi="Corbel"/>
          <w:szCs w:val="22"/>
          <w:lang w:val="fr-FR" w:eastAsia="en-US"/>
        </w:rPr>
        <w:t xml:space="preserve"> la récolte de fonds, la promotion/no</w:t>
      </w:r>
      <w:r w:rsidRPr="00D04680">
        <w:rPr>
          <w:rFonts w:ascii="Corbel" w:eastAsia="Calibri" w:hAnsi="Corbel"/>
          <w:szCs w:val="22"/>
          <w:lang w:val="fr-FR" w:eastAsia="en-US"/>
        </w:rPr>
        <w:t xml:space="preserve">toriété de votre </w:t>
      </w:r>
      <w:r w:rsidR="00AB7B05" w:rsidRPr="00D04680">
        <w:rPr>
          <w:rFonts w:ascii="Corbel" w:eastAsia="Calibri" w:hAnsi="Corbel"/>
          <w:szCs w:val="22"/>
          <w:lang w:val="fr-FR" w:eastAsia="en-US"/>
        </w:rPr>
        <w:t>organisation</w:t>
      </w:r>
      <w:r w:rsidRPr="00D04680">
        <w:rPr>
          <w:rFonts w:ascii="Corbel" w:eastAsia="Calibri" w:hAnsi="Corbel"/>
          <w:szCs w:val="22"/>
          <w:lang w:val="fr-FR" w:eastAsia="en-US"/>
        </w:rPr>
        <w:t xml:space="preserve"> ou</w:t>
      </w:r>
      <w:r w:rsidR="006275B2" w:rsidRPr="00D04680">
        <w:rPr>
          <w:rFonts w:ascii="Corbel" w:eastAsia="Calibri" w:hAnsi="Corbel"/>
          <w:szCs w:val="22"/>
          <w:lang w:val="fr-FR" w:eastAsia="en-US"/>
        </w:rPr>
        <w:t xml:space="preserve"> le recrutement d</w:t>
      </w:r>
      <w:r w:rsidRPr="00D04680">
        <w:rPr>
          <w:rFonts w:ascii="Corbel" w:eastAsia="Calibri" w:hAnsi="Corbel"/>
          <w:szCs w:val="22"/>
          <w:lang w:val="fr-FR" w:eastAsia="en-US"/>
        </w:rPr>
        <w:t>u</w:t>
      </w:r>
      <w:r w:rsidR="006275B2" w:rsidRPr="00D04680">
        <w:rPr>
          <w:rFonts w:ascii="Corbel" w:eastAsia="Calibri" w:hAnsi="Corbel"/>
          <w:szCs w:val="22"/>
          <w:lang w:val="fr-FR" w:eastAsia="en-US"/>
        </w:rPr>
        <w:t xml:space="preserve"> personnel. </w:t>
      </w:r>
    </w:p>
    <w:p w:rsidR="003F0D70" w:rsidRDefault="003F0D70" w:rsidP="003F0D70">
      <w:pPr>
        <w:pStyle w:val="Kop1"/>
        <w:pBdr>
          <w:bottom w:val="none" w:sz="0" w:space="0" w:color="auto"/>
        </w:pBdr>
      </w:pPr>
    </w:p>
    <w:p w:rsidR="006F7704" w:rsidRPr="007C5520" w:rsidRDefault="006F7704" w:rsidP="006F7704">
      <w:pPr>
        <w:rPr>
          <w:sz w:val="2"/>
        </w:rPr>
      </w:pPr>
    </w:p>
    <w:p w:rsidR="003D2968" w:rsidRPr="008D48EB" w:rsidRDefault="003D2968" w:rsidP="003D2968">
      <w:pPr>
        <w:rPr>
          <w:b/>
          <w:sz w:val="2"/>
        </w:rPr>
      </w:pPr>
    </w:p>
    <w:p w:rsidR="003D2968" w:rsidRPr="009A488B" w:rsidRDefault="003D2968" w:rsidP="00E01725">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lastRenderedPageBreak/>
        <w:t>Critères de recevabilité</w:t>
      </w:r>
    </w:p>
    <w:p w:rsidR="003D2968" w:rsidRPr="003D2968" w:rsidRDefault="003D2968" w:rsidP="003D2968">
      <w:pPr>
        <w:rPr>
          <w:b/>
          <w:sz w:val="4"/>
        </w:rPr>
      </w:pPr>
    </w:p>
    <w:p w:rsidR="00E01725" w:rsidRPr="0026576A" w:rsidRDefault="00E01725" w:rsidP="005D023D">
      <w:pPr>
        <w:spacing w:before="0"/>
        <w:rPr>
          <w:sz w:val="2"/>
        </w:rPr>
      </w:pPr>
    </w:p>
    <w:p w:rsidR="00E01725" w:rsidRPr="009A488B" w:rsidRDefault="00D01461" w:rsidP="00152914">
      <w:pPr>
        <w:widowControl/>
        <w:autoSpaceDN w:val="0"/>
        <w:spacing w:after="200" w:line="264"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Il existe un comité de </w:t>
      </w:r>
      <w:r w:rsidR="00E01725" w:rsidRPr="009A488B">
        <w:rPr>
          <w:rFonts w:ascii="Corbel" w:eastAsia="SimSun" w:hAnsi="Corbel" w:cs="Tahoma"/>
          <w:szCs w:val="22"/>
          <w:lang w:val="fr-FR" w:eastAsia="ja-JP"/>
        </w:rPr>
        <w:t>sélection - composé du personnel des secrétariats des fédérations - qui, sur base de critères de recevabilité et de de critères de sélection transparents, approuvent les projets à soutenir financièrement.</w:t>
      </w:r>
    </w:p>
    <w:p w:rsidR="003D2968" w:rsidRPr="009A488B" w:rsidRDefault="00E01725" w:rsidP="00E01725">
      <w:pPr>
        <w:widowControl/>
        <w:numPr>
          <w:ilvl w:val="0"/>
          <w:numId w:val="24"/>
        </w:numPr>
        <w:autoSpaceDN w:val="0"/>
        <w:textAlignment w:val="baseline"/>
        <w:rPr>
          <w:rFonts w:ascii="Corbel" w:eastAsia="SimSun" w:hAnsi="Corbel" w:cs="Tahoma"/>
          <w:b/>
          <w:szCs w:val="22"/>
          <w:u w:val="single"/>
          <w:lang w:val="fr-FR" w:eastAsia="ja-JP"/>
        </w:rPr>
      </w:pPr>
      <w:r w:rsidRPr="009A488B">
        <w:rPr>
          <w:rFonts w:ascii="Corbel" w:eastAsia="SimSun" w:hAnsi="Corbel" w:cs="Tahoma"/>
          <w:b/>
          <w:szCs w:val="22"/>
          <w:u w:val="single"/>
          <w:lang w:val="fr-FR" w:eastAsia="ja-JP"/>
        </w:rPr>
        <w:t xml:space="preserve">Etes-vous éligible en tant qu’organisation? </w:t>
      </w:r>
    </w:p>
    <w:p w:rsidR="005D023D" w:rsidRPr="002B48A8" w:rsidRDefault="005D023D" w:rsidP="005D023D">
      <w:pPr>
        <w:spacing w:before="0"/>
        <w:rPr>
          <w:sz w:val="6"/>
        </w:rPr>
      </w:pPr>
    </w:p>
    <w:p w:rsidR="003D2968" w:rsidRPr="009A488B" w:rsidRDefault="003D2968" w:rsidP="00E01725">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AB7B05" w:rsidRPr="009A488B">
        <w:rPr>
          <w:rFonts w:ascii="Corbel" w:eastAsia="SimSun" w:hAnsi="Corbel" w:cs="Tahoma"/>
          <w:szCs w:val="22"/>
          <w:lang w:val="fr-FR" w:eastAsia="ja-JP"/>
        </w:rPr>
        <w:t>organisation</w:t>
      </w:r>
      <w:r w:rsidRPr="009A488B">
        <w:rPr>
          <w:rFonts w:ascii="Corbel" w:eastAsia="SimSun" w:hAnsi="Corbel" w:cs="Tahoma"/>
          <w:szCs w:val="22"/>
          <w:lang w:val="fr-FR" w:eastAsia="ja-JP"/>
        </w:rPr>
        <w:t xml:space="preserve"> ne présente aucun retard </w:t>
      </w:r>
      <w:r w:rsidR="00E01725" w:rsidRPr="009A488B">
        <w:rPr>
          <w:rFonts w:ascii="Corbel" w:eastAsia="SimSun" w:hAnsi="Corbel" w:cs="Tahoma"/>
          <w:b/>
          <w:szCs w:val="22"/>
          <w:lang w:val="fr-FR" w:eastAsia="ja-JP"/>
        </w:rPr>
        <w:t>administratif</w:t>
      </w:r>
      <w:r w:rsidR="00E01725" w:rsidRPr="009A488B">
        <w:rPr>
          <w:rFonts w:ascii="Corbel" w:eastAsia="SimSun" w:hAnsi="Corbel" w:cs="Tahoma"/>
          <w:szCs w:val="22"/>
          <w:lang w:val="fr-FR" w:eastAsia="ja-JP"/>
        </w:rPr>
        <w:t xml:space="preserve"> </w:t>
      </w:r>
      <w:r w:rsidRPr="009A488B">
        <w:rPr>
          <w:rFonts w:ascii="Corbel" w:eastAsia="SimSun" w:hAnsi="Corbel" w:cs="Tahoma"/>
          <w:szCs w:val="22"/>
          <w:lang w:val="fr-FR" w:eastAsia="ja-JP"/>
        </w:rPr>
        <w:t>sur ses éventuels projets fonds qualité précédents</w:t>
      </w:r>
      <w:r w:rsidR="00E01725" w:rsidRPr="009A488B">
        <w:rPr>
          <w:rFonts w:ascii="Corbel" w:eastAsia="SimSun" w:hAnsi="Corbel" w:cs="Tahoma"/>
          <w:szCs w:val="22"/>
          <w:lang w:val="fr-FR" w:eastAsia="ja-JP"/>
        </w:rPr>
        <w:t xml:space="preserve"> (rapports financier et narratif)</w:t>
      </w:r>
      <w:r w:rsidR="007C5520">
        <w:rPr>
          <w:rFonts w:ascii="Corbel" w:eastAsia="SimSun" w:hAnsi="Corbel" w:cs="Tahoma"/>
          <w:szCs w:val="22"/>
          <w:lang w:val="fr-FR" w:eastAsia="ja-JP"/>
        </w:rPr>
        <w:t>. Si vous avez un projet financé par le fonds qualité qui est encore en cours de développement, vous ne pouvez donc pas introduire un nouveau projet tant que celui-ci n’est pas terminé</w:t>
      </w:r>
      <w:r w:rsidRPr="009A488B">
        <w:rPr>
          <w:rFonts w:ascii="Corbel" w:eastAsia="SimSun" w:hAnsi="Corbel" w:cs="Tahoma"/>
          <w:szCs w:val="22"/>
          <w:lang w:val="fr-FR" w:eastAsia="ja-JP"/>
        </w:rPr>
        <w:t>;</w:t>
      </w:r>
    </w:p>
    <w:p w:rsidR="003D2968" w:rsidRPr="009A488B" w:rsidRDefault="003D2968" w:rsidP="00E01725">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AB7B05" w:rsidRPr="009A488B">
        <w:rPr>
          <w:rFonts w:ascii="Corbel" w:eastAsia="SimSun" w:hAnsi="Corbel" w:cs="Tahoma"/>
          <w:szCs w:val="22"/>
          <w:lang w:val="fr-FR" w:eastAsia="ja-JP"/>
        </w:rPr>
        <w:t>organisation</w:t>
      </w:r>
      <w:r w:rsidR="008331F4" w:rsidRPr="009A488B">
        <w:rPr>
          <w:rFonts w:ascii="Corbel" w:eastAsia="SimSun" w:hAnsi="Corbel" w:cs="Tahoma"/>
          <w:szCs w:val="22"/>
          <w:lang w:val="fr-FR" w:eastAsia="ja-JP"/>
        </w:rPr>
        <w:t xml:space="preserve"> est </w:t>
      </w:r>
      <w:r w:rsidR="00E01725" w:rsidRPr="009A488B">
        <w:rPr>
          <w:rFonts w:ascii="Corbel" w:eastAsia="SimSun" w:hAnsi="Corbel" w:cs="Tahoma"/>
          <w:b/>
          <w:szCs w:val="22"/>
          <w:lang w:val="fr-FR" w:eastAsia="ja-JP"/>
        </w:rPr>
        <w:t xml:space="preserve">accréditée, </w:t>
      </w:r>
      <w:r w:rsidR="008331F4" w:rsidRPr="009A488B">
        <w:rPr>
          <w:rFonts w:ascii="Corbel" w:eastAsia="SimSun" w:hAnsi="Corbel" w:cs="Tahoma"/>
          <w:b/>
          <w:szCs w:val="22"/>
          <w:lang w:val="fr-FR" w:eastAsia="ja-JP"/>
        </w:rPr>
        <w:t>membre</w:t>
      </w:r>
      <w:r w:rsidR="008331F4" w:rsidRPr="009A488B">
        <w:rPr>
          <w:rFonts w:ascii="Corbel" w:eastAsia="SimSun" w:hAnsi="Corbel" w:cs="Tahoma"/>
          <w:szCs w:val="22"/>
          <w:lang w:val="fr-FR" w:eastAsia="ja-JP"/>
        </w:rPr>
        <w:t xml:space="preserve"> d’ACODEV, </w:t>
      </w:r>
      <w:proofErr w:type="spellStart"/>
      <w:r w:rsidRPr="009A488B">
        <w:rPr>
          <w:rFonts w:ascii="Corbel" w:eastAsia="SimSun" w:hAnsi="Corbel" w:cs="Tahoma"/>
          <w:szCs w:val="22"/>
          <w:lang w:val="fr-FR" w:eastAsia="ja-JP"/>
        </w:rPr>
        <w:t>ngo-federatie</w:t>
      </w:r>
      <w:proofErr w:type="spellEnd"/>
      <w:r w:rsidRPr="009A488B">
        <w:rPr>
          <w:rFonts w:ascii="Corbel" w:eastAsia="SimSun" w:hAnsi="Corbel" w:cs="Tahoma"/>
          <w:szCs w:val="22"/>
          <w:lang w:val="fr-FR" w:eastAsia="ja-JP"/>
        </w:rPr>
        <w:t xml:space="preserve"> </w:t>
      </w:r>
      <w:r w:rsidR="008331F4" w:rsidRPr="009A488B">
        <w:rPr>
          <w:rFonts w:ascii="Corbel" w:eastAsia="SimSun" w:hAnsi="Corbel" w:cs="Tahoma"/>
          <w:szCs w:val="22"/>
          <w:lang w:val="fr-FR" w:eastAsia="ja-JP"/>
        </w:rPr>
        <w:t xml:space="preserve">ou FIABEL </w:t>
      </w:r>
      <w:r w:rsidRPr="009A488B">
        <w:rPr>
          <w:rFonts w:ascii="Corbel" w:eastAsia="SimSun" w:hAnsi="Corbel" w:cs="Tahoma"/>
          <w:szCs w:val="22"/>
          <w:lang w:val="fr-FR" w:eastAsia="ja-JP"/>
        </w:rPr>
        <w:t>et en ordre de cotisation ;</w:t>
      </w:r>
    </w:p>
    <w:p w:rsidR="005D023D" w:rsidRPr="002B48A8" w:rsidRDefault="005D023D" w:rsidP="005D023D">
      <w:pPr>
        <w:spacing w:before="0"/>
        <w:ind w:left="720"/>
        <w:rPr>
          <w:sz w:val="14"/>
        </w:rPr>
      </w:pPr>
    </w:p>
    <w:p w:rsidR="00E01725" w:rsidRPr="009A488B" w:rsidRDefault="00E01725" w:rsidP="00E01725">
      <w:pPr>
        <w:widowControl/>
        <w:numPr>
          <w:ilvl w:val="0"/>
          <w:numId w:val="24"/>
        </w:numPr>
        <w:autoSpaceDN w:val="0"/>
        <w:textAlignment w:val="baseline"/>
        <w:rPr>
          <w:rFonts w:ascii="Corbel" w:eastAsia="SimSun" w:hAnsi="Corbel" w:cs="Tahoma"/>
          <w:b/>
          <w:szCs w:val="22"/>
          <w:u w:val="single"/>
          <w:lang w:val="fr-FR" w:eastAsia="ja-JP"/>
        </w:rPr>
      </w:pPr>
      <w:r w:rsidRPr="009A488B">
        <w:rPr>
          <w:rFonts w:ascii="Corbel" w:eastAsia="SimSun" w:hAnsi="Corbel" w:cs="Tahoma"/>
          <w:b/>
          <w:szCs w:val="22"/>
          <w:u w:val="single"/>
          <w:lang w:val="fr-FR" w:eastAsia="ja-JP"/>
        </w:rPr>
        <w:t>Votre projet est-il admissible?</w:t>
      </w:r>
    </w:p>
    <w:p w:rsidR="003D2968" w:rsidRPr="009A488B" w:rsidRDefault="003D2968" w:rsidP="00D64F57">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Les objectifs du projet sont cohérents avec ceux poursuivis par l’appel à </w:t>
      </w:r>
      <w:r w:rsidR="00E167B0" w:rsidRPr="009A488B">
        <w:rPr>
          <w:rFonts w:ascii="Corbel" w:eastAsia="SimSun" w:hAnsi="Corbel" w:cs="Tahoma"/>
          <w:szCs w:val="22"/>
          <w:lang w:val="fr-FR" w:eastAsia="ja-JP"/>
        </w:rPr>
        <w:t>projets du Fonds Qualité</w:t>
      </w:r>
      <w:r w:rsidR="00D64F57">
        <w:rPr>
          <w:rStyle w:val="Voetnootmarkering"/>
          <w:rFonts w:ascii="Corbel" w:eastAsia="SimSun" w:hAnsi="Corbel" w:cs="Tahoma"/>
          <w:szCs w:val="22"/>
          <w:lang w:val="nl-BE" w:eastAsia="ja-JP"/>
        </w:rPr>
        <w:footnoteReference w:id="3"/>
      </w:r>
      <w:r w:rsidRPr="009A488B">
        <w:rPr>
          <w:rFonts w:ascii="Corbel" w:eastAsia="SimSun" w:hAnsi="Corbel" w:cs="Tahoma"/>
          <w:szCs w:val="22"/>
          <w:lang w:val="fr-FR" w:eastAsia="ja-JP"/>
        </w:rPr>
        <w:t>;</w:t>
      </w:r>
    </w:p>
    <w:p w:rsidR="00D64F57" w:rsidRPr="009A488B" w:rsidRDefault="00644C80" w:rsidP="00D64F57">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Le projet s'intègre dans une démarche qualité cohérente au sein de l'organisation (EFQM, C2E, R4E, screening Deloitte, autres formes de système pour améliorer continuellement la qualité) et vous pouvez le démontrer avec un autodiagnostic. Non seulement les projets d'amélioration organisationnelle, mais aussi les projets d'amélioration de fond (environnement, genre</w:t>
      </w:r>
      <w:r w:rsidR="007C5520">
        <w:rPr>
          <w:rFonts w:ascii="Corbel" w:eastAsia="SimSun" w:hAnsi="Corbel" w:cs="Tahoma"/>
          <w:szCs w:val="22"/>
          <w:lang w:val="fr-FR" w:eastAsia="ja-JP"/>
        </w:rPr>
        <w:t>, etc.</w:t>
      </w:r>
      <w:r w:rsidRPr="009A488B">
        <w:rPr>
          <w:rFonts w:ascii="Corbel" w:eastAsia="SimSun" w:hAnsi="Corbel" w:cs="Tahoma"/>
          <w:szCs w:val="22"/>
          <w:lang w:val="fr-FR" w:eastAsia="ja-JP"/>
        </w:rPr>
        <w:t>) sont éligibles au fonds qualité;</w:t>
      </w:r>
    </w:p>
    <w:p w:rsidR="003D2968" w:rsidRPr="009A488B" w:rsidRDefault="003D2968" w:rsidP="00D64F57">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644C80" w:rsidRPr="009A488B">
        <w:rPr>
          <w:rFonts w:ascii="Corbel" w:eastAsia="SimSun" w:hAnsi="Corbel" w:cs="Tahoma"/>
          <w:szCs w:val="22"/>
          <w:lang w:val="fr-FR" w:eastAsia="ja-JP"/>
        </w:rPr>
        <w:t>e</w:t>
      </w:r>
      <w:r w:rsidRPr="009A488B">
        <w:rPr>
          <w:rFonts w:ascii="Corbel" w:eastAsia="SimSun" w:hAnsi="Corbel" w:cs="Tahoma"/>
          <w:szCs w:val="22"/>
          <w:lang w:val="fr-FR" w:eastAsia="ja-JP"/>
        </w:rPr>
        <w:t xml:space="preserve"> </w:t>
      </w:r>
      <w:r w:rsidR="00644C80" w:rsidRPr="009A488B">
        <w:rPr>
          <w:rFonts w:ascii="Corbel" w:eastAsia="SimSun" w:hAnsi="Corbel" w:cs="Tahoma"/>
          <w:szCs w:val="22"/>
          <w:lang w:val="fr-FR" w:eastAsia="ja-JP"/>
        </w:rPr>
        <w:t>projet se termine au plus tard dans les 12 mois  suivant son approbation;</w:t>
      </w:r>
    </w:p>
    <w:p w:rsidR="00D64F57" w:rsidRPr="009A488B" w:rsidRDefault="00D64F57" w:rsidP="00644C80">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 projet n'a pas encore démarré. (Les projets </w:t>
      </w:r>
      <w:r w:rsidR="00644C80" w:rsidRPr="009A488B">
        <w:rPr>
          <w:rFonts w:ascii="Corbel" w:eastAsia="SimSun" w:hAnsi="Corbel" w:cs="Tahoma"/>
          <w:szCs w:val="22"/>
          <w:lang w:val="fr-FR" w:eastAsia="ja-JP"/>
        </w:rPr>
        <w:t xml:space="preserve">qui </w:t>
      </w:r>
      <w:r w:rsidRPr="009A488B">
        <w:rPr>
          <w:rFonts w:ascii="Corbel" w:eastAsia="SimSun" w:hAnsi="Corbel" w:cs="Tahoma"/>
          <w:szCs w:val="22"/>
          <w:lang w:val="fr-FR" w:eastAsia="ja-JP"/>
        </w:rPr>
        <w:t>déjà démarrés avant la date de l'appel ne sont pas éligibles)</w:t>
      </w:r>
      <w:r w:rsidR="00644C80" w:rsidRPr="009A488B">
        <w:rPr>
          <w:rFonts w:ascii="Corbel" w:eastAsia="SimSun" w:hAnsi="Corbel" w:cs="Tahoma"/>
          <w:szCs w:val="22"/>
          <w:lang w:val="fr-FR" w:eastAsia="ja-JP"/>
        </w:rPr>
        <w:t>.</w:t>
      </w:r>
    </w:p>
    <w:p w:rsidR="005D023D" w:rsidRPr="008D48EB" w:rsidRDefault="005D023D" w:rsidP="005D023D">
      <w:pPr>
        <w:spacing w:before="0"/>
        <w:ind w:left="720"/>
        <w:rPr>
          <w:sz w:val="16"/>
        </w:rPr>
      </w:pPr>
    </w:p>
    <w:p w:rsidR="00C40C48" w:rsidRPr="009A488B" w:rsidRDefault="00C40C48" w:rsidP="00C40C48">
      <w:pPr>
        <w:widowControl/>
        <w:numPr>
          <w:ilvl w:val="0"/>
          <w:numId w:val="24"/>
        </w:numPr>
        <w:autoSpaceDN w:val="0"/>
        <w:textAlignment w:val="baseline"/>
        <w:rPr>
          <w:rFonts w:ascii="Corbel" w:eastAsia="SimSun" w:hAnsi="Corbel" w:cs="Tahoma"/>
          <w:b/>
          <w:szCs w:val="22"/>
          <w:u w:val="single"/>
          <w:lang w:val="fr-FR" w:eastAsia="ja-JP"/>
        </w:rPr>
      </w:pPr>
      <w:r w:rsidRPr="009A488B">
        <w:rPr>
          <w:rFonts w:ascii="Corbel" w:eastAsia="SimSun" w:hAnsi="Corbel" w:cs="Tahoma"/>
          <w:b/>
          <w:szCs w:val="22"/>
          <w:u w:val="single"/>
          <w:lang w:val="fr-FR" w:eastAsia="ja-JP"/>
        </w:rPr>
        <w:t>Les coûts sont-ils éligibles?</w:t>
      </w:r>
    </w:p>
    <w:p w:rsidR="00C40C48" w:rsidRPr="0026576A" w:rsidRDefault="00C40C48" w:rsidP="005D023D">
      <w:pPr>
        <w:spacing w:before="0"/>
        <w:rPr>
          <w:sz w:val="12"/>
        </w:rPr>
      </w:pPr>
    </w:p>
    <w:p w:rsidR="003D2968" w:rsidRPr="00152914" w:rsidRDefault="00DD32AB" w:rsidP="00152914">
      <w:pPr>
        <w:widowControl/>
        <w:numPr>
          <w:ilvl w:val="0"/>
          <w:numId w:val="5"/>
        </w:numPr>
        <w:autoSpaceDN w:val="0"/>
        <w:ind w:left="1080"/>
        <w:textAlignment w:val="baseline"/>
        <w:rPr>
          <w:rFonts w:ascii="Corbel" w:eastAsia="SimSun" w:hAnsi="Corbel" w:cs="Tahoma"/>
          <w:szCs w:val="22"/>
          <w:lang w:val="nl-BE" w:eastAsia="ja-JP"/>
        </w:rPr>
      </w:pPr>
      <w:r w:rsidRPr="009A488B">
        <w:rPr>
          <w:rFonts w:ascii="Corbel" w:eastAsia="SimSun" w:hAnsi="Corbel" w:cs="Tahoma"/>
          <w:szCs w:val="22"/>
          <w:lang w:val="fr-FR" w:eastAsia="ja-JP"/>
        </w:rPr>
        <w:t xml:space="preserve">Vous souhaitez engager un consultant externe ou suivre un cours (peut-être même organiser une formation à domicile) ? </w:t>
      </w:r>
      <w:r w:rsidR="007C5520">
        <w:rPr>
          <w:rFonts w:ascii="Corbel" w:eastAsia="SimSun" w:hAnsi="Corbel" w:cs="Tahoma"/>
          <w:szCs w:val="22"/>
          <w:lang w:val="fr-FR" w:eastAsia="ja-JP"/>
        </w:rPr>
        <w:t xml:space="preserve">Pas de problème, mais notez que </w:t>
      </w:r>
      <w:proofErr w:type="spellStart"/>
      <w:r w:rsidR="007C5520">
        <w:rPr>
          <w:rFonts w:ascii="Corbel" w:eastAsia="SimSun" w:hAnsi="Corbel" w:cs="Tahoma"/>
          <w:szCs w:val="22"/>
          <w:lang w:val="nl-BE" w:eastAsia="ja-JP"/>
        </w:rPr>
        <w:t>l</w:t>
      </w:r>
      <w:r w:rsidRPr="00152914">
        <w:rPr>
          <w:rFonts w:ascii="Corbel" w:eastAsia="SimSun" w:hAnsi="Corbel" w:cs="Tahoma"/>
          <w:szCs w:val="22"/>
          <w:lang w:val="nl-BE" w:eastAsia="ja-JP"/>
        </w:rPr>
        <w:t>e</w:t>
      </w:r>
      <w:proofErr w:type="spellEnd"/>
      <w:r w:rsidRPr="00152914">
        <w:rPr>
          <w:rFonts w:ascii="Corbel" w:eastAsia="SimSun" w:hAnsi="Corbel" w:cs="Tahoma"/>
          <w:szCs w:val="22"/>
          <w:lang w:val="nl-BE" w:eastAsia="ja-JP"/>
        </w:rPr>
        <w:t xml:space="preserve"> Fonds </w:t>
      </w:r>
      <w:proofErr w:type="spellStart"/>
      <w:r w:rsidRPr="00152914">
        <w:rPr>
          <w:rFonts w:ascii="Corbel" w:eastAsia="SimSun" w:hAnsi="Corbel" w:cs="Tahoma"/>
          <w:szCs w:val="22"/>
          <w:lang w:val="nl-BE" w:eastAsia="ja-JP"/>
        </w:rPr>
        <w:t>Qualité</w:t>
      </w:r>
      <w:proofErr w:type="spellEnd"/>
      <w:r w:rsidRPr="00152914">
        <w:rPr>
          <w:rFonts w:ascii="Corbel" w:eastAsia="SimSun" w:hAnsi="Corbel" w:cs="Tahoma"/>
          <w:szCs w:val="22"/>
          <w:lang w:val="nl-BE" w:eastAsia="ja-JP"/>
        </w:rPr>
        <w:t xml:space="preserve"> </w:t>
      </w:r>
      <w:proofErr w:type="spellStart"/>
      <w:r w:rsidRPr="00152914">
        <w:rPr>
          <w:rFonts w:ascii="Corbel" w:eastAsia="SimSun" w:hAnsi="Corbel" w:cs="Tahoma"/>
          <w:szCs w:val="22"/>
          <w:lang w:val="nl-BE" w:eastAsia="ja-JP"/>
        </w:rPr>
        <w:t>finance</w:t>
      </w:r>
      <w:proofErr w:type="spellEnd"/>
      <w:r w:rsidRPr="00152914">
        <w:rPr>
          <w:rFonts w:ascii="Corbel" w:eastAsia="SimSun" w:hAnsi="Corbel" w:cs="Tahoma"/>
          <w:szCs w:val="22"/>
          <w:lang w:val="nl-BE" w:eastAsia="ja-JP"/>
        </w:rPr>
        <w:t xml:space="preserve"> </w:t>
      </w:r>
      <w:proofErr w:type="spellStart"/>
      <w:r w:rsidRPr="00152914">
        <w:rPr>
          <w:rFonts w:ascii="Corbel" w:eastAsia="SimSun" w:hAnsi="Corbel" w:cs="Tahoma"/>
          <w:szCs w:val="22"/>
          <w:lang w:val="nl-BE" w:eastAsia="ja-JP"/>
        </w:rPr>
        <w:t>uniquement</w:t>
      </w:r>
      <w:proofErr w:type="spellEnd"/>
      <w:r w:rsidRPr="00152914">
        <w:rPr>
          <w:rFonts w:ascii="Corbel" w:eastAsia="SimSun" w:hAnsi="Corbel" w:cs="Tahoma"/>
          <w:szCs w:val="22"/>
          <w:lang w:val="nl-BE" w:eastAsia="ja-JP"/>
        </w:rPr>
        <w:t xml:space="preserve"> la «performance </w:t>
      </w:r>
      <w:proofErr w:type="spellStart"/>
      <w:r w:rsidRPr="00152914">
        <w:rPr>
          <w:rFonts w:ascii="Corbel" w:eastAsia="SimSun" w:hAnsi="Corbel" w:cs="Tahoma"/>
          <w:szCs w:val="22"/>
          <w:lang w:val="nl-BE" w:eastAsia="ja-JP"/>
        </w:rPr>
        <w:t>intellectuelle</w:t>
      </w:r>
      <w:proofErr w:type="spellEnd"/>
      <w:r w:rsidRPr="00152914">
        <w:rPr>
          <w:rFonts w:ascii="Corbel" w:eastAsia="SimSun" w:hAnsi="Corbel" w:cs="Tahoma"/>
          <w:szCs w:val="22"/>
          <w:lang w:val="nl-BE" w:eastAsia="ja-JP"/>
        </w:rPr>
        <w:t>»</w:t>
      </w:r>
      <w:r w:rsidR="003D2968" w:rsidRPr="00152914">
        <w:rPr>
          <w:rFonts w:ascii="Corbel" w:eastAsia="SimSun" w:hAnsi="Corbel" w:cs="Tahoma"/>
          <w:szCs w:val="22"/>
          <w:lang w:val="nl-BE" w:eastAsia="ja-JP"/>
        </w:rPr>
        <w:t>;</w:t>
      </w:r>
    </w:p>
    <w:p w:rsidR="003D2968" w:rsidRPr="009A488B" w:rsidRDefault="00DD32AB" w:rsidP="00152914">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Le budget doit</w:t>
      </w:r>
      <w:r w:rsidR="003D2968" w:rsidRPr="009A488B">
        <w:rPr>
          <w:rFonts w:ascii="Corbel" w:eastAsia="SimSun" w:hAnsi="Corbel" w:cs="Tahoma"/>
          <w:szCs w:val="22"/>
          <w:lang w:val="fr-FR" w:eastAsia="ja-JP"/>
        </w:rPr>
        <w:t xml:space="preserve"> respecter la liste des dépenses non subsidiables (DNS) de la DGD </w:t>
      </w:r>
      <w:r w:rsidRPr="009A488B">
        <w:rPr>
          <w:rFonts w:ascii="Corbel" w:eastAsia="SimSun" w:hAnsi="Corbel" w:cs="Tahoma"/>
          <w:szCs w:val="22"/>
          <w:lang w:val="fr-FR" w:eastAsia="ja-JP"/>
        </w:rPr>
        <w:t xml:space="preserve">(voir AR du 09/11/2016) </w:t>
      </w:r>
      <w:r w:rsidR="003D2968" w:rsidRPr="009A488B">
        <w:rPr>
          <w:rFonts w:ascii="Corbel" w:eastAsia="SimSun" w:hAnsi="Corbel" w:cs="Tahoma"/>
          <w:szCs w:val="22"/>
          <w:lang w:val="fr-FR" w:eastAsia="ja-JP"/>
        </w:rPr>
        <w:t>et</w:t>
      </w:r>
      <w:r w:rsidRPr="009A488B">
        <w:rPr>
          <w:rFonts w:ascii="Corbel" w:eastAsia="SimSun" w:hAnsi="Corbel" w:cs="Tahoma"/>
          <w:szCs w:val="22"/>
          <w:lang w:val="fr-FR" w:eastAsia="ja-JP"/>
        </w:rPr>
        <w:t>, le cas échéant,</w:t>
      </w:r>
      <w:r w:rsidR="003D2968" w:rsidRPr="009A488B">
        <w:rPr>
          <w:rFonts w:ascii="Corbel" w:eastAsia="SimSun" w:hAnsi="Corbel" w:cs="Tahoma"/>
          <w:szCs w:val="22"/>
          <w:lang w:val="fr-FR" w:eastAsia="ja-JP"/>
        </w:rPr>
        <w:t xml:space="preserve"> les modalités d’appel d’offres applicables ;</w:t>
      </w:r>
      <w:r w:rsidR="00B343BA" w:rsidRPr="009A488B">
        <w:rPr>
          <w:rFonts w:ascii="Corbel" w:eastAsia="SimSun" w:hAnsi="Corbel" w:cs="Tahoma"/>
          <w:szCs w:val="22"/>
          <w:lang w:val="fr-FR" w:eastAsia="ja-JP"/>
        </w:rPr>
        <w:t xml:space="preserve"> </w:t>
      </w:r>
    </w:p>
    <w:p w:rsidR="003D2968" w:rsidRPr="009A488B" w:rsidRDefault="003D2968" w:rsidP="00152914">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 </w:t>
      </w:r>
      <w:r w:rsidR="00763179" w:rsidRPr="009A488B">
        <w:rPr>
          <w:rFonts w:ascii="Corbel" w:eastAsia="SimSun" w:hAnsi="Corbel" w:cs="Tahoma"/>
          <w:szCs w:val="22"/>
          <w:lang w:val="fr-FR" w:eastAsia="ja-JP"/>
        </w:rPr>
        <w:t>budget</w:t>
      </w:r>
      <w:r w:rsidRPr="009A488B">
        <w:rPr>
          <w:rFonts w:ascii="Corbel" w:eastAsia="SimSun" w:hAnsi="Corbel" w:cs="Tahoma"/>
          <w:szCs w:val="22"/>
          <w:lang w:val="fr-FR" w:eastAsia="ja-JP"/>
        </w:rPr>
        <w:t xml:space="preserve"> proposé </w:t>
      </w:r>
      <w:r w:rsidR="007C5E0B" w:rsidRPr="009A488B">
        <w:rPr>
          <w:rFonts w:ascii="Corbel" w:eastAsia="SimSun" w:hAnsi="Corbel" w:cs="Tahoma"/>
          <w:szCs w:val="22"/>
          <w:lang w:val="fr-FR" w:eastAsia="ja-JP"/>
        </w:rPr>
        <w:t xml:space="preserve">doit respecter les règles de </w:t>
      </w:r>
      <w:r w:rsidR="00ED71A5" w:rsidRPr="009A488B">
        <w:rPr>
          <w:rFonts w:ascii="Corbel" w:eastAsia="SimSun" w:hAnsi="Corbel" w:cs="Tahoma"/>
          <w:szCs w:val="22"/>
          <w:lang w:val="fr-FR" w:eastAsia="ja-JP"/>
        </w:rPr>
        <w:t>mise en concurrence de l’AR 2016</w:t>
      </w:r>
      <w:r w:rsidR="00E34D6B" w:rsidRPr="009A488B">
        <w:rPr>
          <w:rFonts w:ascii="Corbel" w:eastAsia="SimSun" w:hAnsi="Corbel" w:cs="Tahoma"/>
          <w:szCs w:val="22"/>
          <w:lang w:val="fr-FR" w:eastAsia="ja-JP"/>
        </w:rPr>
        <w:t> ;</w:t>
      </w:r>
      <w:r w:rsidRPr="009A488B">
        <w:rPr>
          <w:rFonts w:ascii="Corbel" w:eastAsia="SimSun" w:hAnsi="Corbel" w:cs="Tahoma"/>
          <w:szCs w:val="22"/>
          <w:lang w:val="fr-FR" w:eastAsia="ja-JP"/>
        </w:rPr>
        <w:t xml:space="preserve"> </w:t>
      </w:r>
    </w:p>
    <w:p w:rsidR="00DD32AB" w:rsidRPr="009A488B" w:rsidRDefault="00DD32AB" w:rsidP="00152914">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Un appui financier de maximum 4 000 € (TVA incluse) est prévu pour les projets individuels, et un maximum de 6 000 € pour les projets collectifs</w:t>
      </w:r>
      <w:r w:rsidR="00152914">
        <w:rPr>
          <w:rStyle w:val="Voetnootmarkering"/>
          <w:rFonts w:ascii="Corbel" w:eastAsia="SimSun" w:hAnsi="Corbel" w:cs="Tahoma"/>
          <w:szCs w:val="22"/>
          <w:lang w:val="nl-BE" w:eastAsia="ja-JP"/>
        </w:rPr>
        <w:footnoteReference w:id="4"/>
      </w:r>
      <w:r w:rsidRPr="009A488B">
        <w:rPr>
          <w:rFonts w:ascii="Corbel" w:eastAsia="SimSun" w:hAnsi="Corbel" w:cs="Tahoma"/>
          <w:szCs w:val="22"/>
          <w:lang w:val="fr-FR" w:eastAsia="ja-JP"/>
        </w:rPr>
        <w:t xml:space="preserve">. Peut-être que votre projet s'inscrit dans un projet beaucoup plus vaste et peut intéresser d’autres organisations. </w:t>
      </w:r>
    </w:p>
    <w:p w:rsidR="00152914" w:rsidRPr="009A488B" w:rsidRDefault="00DD32AB" w:rsidP="00152914">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Vous devez financer vous-même au moins 20% du montant total du projet. Notez que les 20% d’apport propre requis ne concerne pas les projets des acteurs institutionnels, ni </w:t>
      </w:r>
      <w:r w:rsidR="00866FFA">
        <w:rPr>
          <w:rFonts w:ascii="Corbel" w:eastAsia="SimSun" w:hAnsi="Corbel" w:cs="Tahoma"/>
          <w:szCs w:val="22"/>
          <w:lang w:val="fr-FR" w:eastAsia="ja-JP"/>
        </w:rPr>
        <w:t>la quote-part des</w:t>
      </w:r>
      <w:r w:rsidRPr="009A488B">
        <w:rPr>
          <w:rFonts w:ascii="Corbel" w:eastAsia="SimSun" w:hAnsi="Corbel" w:cs="Tahoma"/>
          <w:szCs w:val="22"/>
          <w:lang w:val="fr-FR" w:eastAsia="ja-JP"/>
        </w:rPr>
        <w:t xml:space="preserve"> acteurs institutionnels qui ont participé à des projets collectifs. Le seuil maximal pour les projets individuels et collectifs reste </w:t>
      </w:r>
      <w:r w:rsidR="00083CED">
        <w:rPr>
          <w:rFonts w:ascii="Corbel" w:eastAsia="SimSun" w:hAnsi="Corbel" w:cs="Tahoma"/>
          <w:szCs w:val="22"/>
          <w:lang w:val="fr-FR" w:eastAsia="ja-JP"/>
        </w:rPr>
        <w:t>d’application</w:t>
      </w:r>
      <w:r w:rsidRPr="009A488B">
        <w:rPr>
          <w:rFonts w:ascii="Corbel" w:eastAsia="SimSun" w:hAnsi="Corbel" w:cs="Tahoma"/>
          <w:szCs w:val="22"/>
          <w:lang w:val="fr-FR" w:eastAsia="ja-JP"/>
        </w:rPr>
        <w:t>;</w:t>
      </w:r>
    </w:p>
    <w:p w:rsidR="00CD64AF" w:rsidRPr="009A488B" w:rsidRDefault="00152914" w:rsidP="00152914">
      <w:pPr>
        <w:widowControl/>
        <w:numPr>
          <w:ilvl w:val="0"/>
          <w:numId w:val="5"/>
        </w:numPr>
        <w:autoSpaceDN w:val="0"/>
        <w:ind w:left="108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lastRenderedPageBreak/>
        <w:t>Au cours de la même année, l'organisation peut recevoir un maximum de 6 000 euros du fonds qualité. Vous pouvez donc participer à plus d'un appel</w:t>
      </w:r>
      <w:r w:rsidR="007C5520">
        <w:rPr>
          <w:rFonts w:ascii="Corbel" w:eastAsia="SimSun" w:hAnsi="Corbel" w:cs="Tahoma"/>
          <w:szCs w:val="22"/>
          <w:lang w:val="fr-FR" w:eastAsia="ja-JP"/>
        </w:rPr>
        <w:t>, pour autant que votre 1</w:t>
      </w:r>
      <w:r w:rsidR="007C5520" w:rsidRPr="00BC4237">
        <w:rPr>
          <w:rFonts w:ascii="Corbel" w:eastAsia="SimSun" w:hAnsi="Corbel" w:cs="Tahoma"/>
          <w:szCs w:val="22"/>
          <w:vertAlign w:val="superscript"/>
          <w:lang w:val="fr-FR" w:eastAsia="ja-JP"/>
        </w:rPr>
        <w:t>er</w:t>
      </w:r>
      <w:r w:rsidR="007C5520">
        <w:rPr>
          <w:rFonts w:ascii="Corbel" w:eastAsia="SimSun" w:hAnsi="Corbel" w:cs="Tahoma"/>
          <w:szCs w:val="22"/>
          <w:lang w:val="fr-FR" w:eastAsia="ja-JP"/>
        </w:rPr>
        <w:t xml:space="preserve"> projet soit terminé</w:t>
      </w:r>
      <w:r w:rsidRPr="009A488B">
        <w:rPr>
          <w:rFonts w:ascii="Corbel" w:eastAsia="SimSun" w:hAnsi="Corbel" w:cs="Tahoma"/>
          <w:szCs w:val="22"/>
          <w:lang w:val="fr-FR" w:eastAsia="ja-JP"/>
        </w:rPr>
        <w:t xml:space="preserve"> Dans les projets collectifs, le budget est divisé par le nombre d'organisations participantes).</w:t>
      </w:r>
    </w:p>
    <w:p w:rsidR="00E34D6B" w:rsidRPr="002B48A8" w:rsidRDefault="00E34D6B" w:rsidP="00E34D6B">
      <w:pPr>
        <w:ind w:left="720"/>
        <w:rPr>
          <w:sz w:val="4"/>
        </w:rPr>
      </w:pPr>
    </w:p>
    <w:p w:rsidR="003D2968" w:rsidRPr="009A488B" w:rsidRDefault="00E34D6B" w:rsidP="00152914">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t xml:space="preserve">Critères de sélection </w:t>
      </w:r>
    </w:p>
    <w:p w:rsidR="00E34D6B" w:rsidRPr="002B48A8" w:rsidRDefault="00E34D6B" w:rsidP="00194D82">
      <w:pPr>
        <w:rPr>
          <w:sz w:val="2"/>
        </w:rPr>
      </w:pPr>
    </w:p>
    <w:p w:rsidR="00483DF6" w:rsidRPr="009A488B" w:rsidRDefault="00483DF6" w:rsidP="00483DF6">
      <w:pPr>
        <w:widowControl/>
        <w:autoSpaceDN w:val="0"/>
        <w:spacing w:after="200" w:line="264"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Le comité de sélection </w:t>
      </w:r>
      <w:r w:rsidR="00290C95" w:rsidRPr="009A488B">
        <w:rPr>
          <w:rFonts w:ascii="Corbel" w:eastAsia="SimSun" w:hAnsi="Corbel" w:cs="Tahoma"/>
          <w:szCs w:val="22"/>
          <w:lang w:val="fr-FR" w:eastAsia="ja-JP"/>
        </w:rPr>
        <w:t>approuve les projets</w:t>
      </w:r>
      <w:r w:rsidRPr="009A488B">
        <w:rPr>
          <w:rFonts w:ascii="Corbel" w:eastAsia="SimSun" w:hAnsi="Corbel" w:cs="Tahoma"/>
          <w:szCs w:val="22"/>
          <w:lang w:val="fr-FR" w:eastAsia="ja-JP"/>
        </w:rPr>
        <w:t xml:space="preserve"> en fonction des critères de sélection suivants:</w:t>
      </w:r>
    </w:p>
    <w:p w:rsidR="003B4525" w:rsidRPr="009A488B" w:rsidRDefault="003B4525" w:rsidP="003B4525">
      <w:pPr>
        <w:widowControl/>
        <w:autoSpaceDN w:val="0"/>
        <w:ind w:left="720" w:hanging="36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 xml:space="preserve">1. Pertinence / cohérence </w:t>
      </w:r>
      <w:r w:rsidR="00395DBF" w:rsidRPr="009A488B">
        <w:rPr>
          <w:rFonts w:ascii="Corbel" w:eastAsia="SimSun" w:hAnsi="Corbel" w:cs="Tahoma"/>
          <w:b/>
          <w:szCs w:val="22"/>
          <w:lang w:val="fr-FR" w:eastAsia="ja-JP"/>
        </w:rPr>
        <w:t xml:space="preserve">- </w:t>
      </w:r>
      <w:r w:rsidRPr="009A488B">
        <w:rPr>
          <w:rFonts w:ascii="Corbel" w:eastAsia="SimSun" w:hAnsi="Corbel" w:cs="Tahoma"/>
          <w:b/>
          <w:szCs w:val="22"/>
          <w:lang w:val="fr-FR" w:eastAsia="ja-JP"/>
        </w:rPr>
        <w:t>40%</w:t>
      </w:r>
    </w:p>
    <w:p w:rsidR="003B4525" w:rsidRPr="002C717B" w:rsidRDefault="003B4525" w:rsidP="003B4525">
      <w:pPr>
        <w:rPr>
          <w:sz w:val="2"/>
        </w:rPr>
      </w:pPr>
    </w:p>
    <w:p w:rsidR="003B4525" w:rsidRPr="009A488B" w:rsidRDefault="003B4525" w:rsidP="003B452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Ce critère évalue la qualité du projet et examine dans quelle mesure le projet est cohérent avec l'auto-évaluation/diagnostic et formule une réponse aux besoins identifiés.</w:t>
      </w:r>
    </w:p>
    <w:p w:rsidR="003B4525" w:rsidRPr="009A488B" w:rsidRDefault="003B4525" w:rsidP="003B4525">
      <w:pPr>
        <w:widowControl/>
        <w:autoSpaceDN w:val="0"/>
        <w:textAlignment w:val="baseline"/>
        <w:rPr>
          <w:rFonts w:ascii="Corbel" w:eastAsia="SimSun" w:hAnsi="Corbel" w:cs="Tahoma"/>
          <w:i/>
          <w:iCs/>
          <w:szCs w:val="22"/>
          <w:lang w:val="fr-FR" w:eastAsia="ja-JP"/>
        </w:rPr>
      </w:pPr>
      <w:r w:rsidRPr="009A488B">
        <w:rPr>
          <w:rFonts w:ascii="Corbel" w:eastAsia="SimSun" w:hAnsi="Corbel" w:cs="Tahoma"/>
          <w:i/>
          <w:iCs/>
          <w:szCs w:val="22"/>
          <w:lang w:val="fr-FR" w:eastAsia="ja-JP"/>
        </w:rPr>
        <w:t xml:space="preserve">En décrivant la pertinence / la cohérence, </w:t>
      </w:r>
      <w:r w:rsidR="00F4612D" w:rsidRPr="009A488B">
        <w:rPr>
          <w:rFonts w:ascii="Corbel" w:eastAsia="SimSun" w:hAnsi="Corbel" w:cs="Tahoma"/>
          <w:i/>
          <w:iCs/>
          <w:szCs w:val="22"/>
          <w:lang w:val="fr-FR" w:eastAsia="ja-JP"/>
        </w:rPr>
        <w:t>vous indiquez</w:t>
      </w:r>
      <w:r w:rsidRPr="009A488B">
        <w:rPr>
          <w:rFonts w:ascii="Corbel" w:eastAsia="SimSun" w:hAnsi="Corbel" w:cs="Tahoma"/>
          <w:i/>
          <w:iCs/>
          <w:szCs w:val="22"/>
          <w:lang w:val="fr-FR" w:eastAsia="ja-JP"/>
        </w:rPr>
        <w:t xml:space="preserve"> clairement (1) selon quelle méthode l'auto-évaluation (</w:t>
      </w:r>
      <w:proofErr w:type="spellStart"/>
      <w:r w:rsidRPr="009A488B">
        <w:rPr>
          <w:rFonts w:ascii="Corbel" w:eastAsia="SimSun" w:hAnsi="Corbel" w:cs="Tahoma"/>
          <w:i/>
          <w:iCs/>
          <w:szCs w:val="22"/>
          <w:lang w:val="fr-FR" w:eastAsia="ja-JP"/>
        </w:rPr>
        <w:t>auto-diagnostic</w:t>
      </w:r>
      <w:proofErr w:type="spellEnd"/>
      <w:r w:rsidRPr="009A488B">
        <w:rPr>
          <w:rFonts w:ascii="Corbel" w:eastAsia="SimSun" w:hAnsi="Corbel" w:cs="Tahoma"/>
          <w:i/>
          <w:iCs/>
          <w:szCs w:val="22"/>
          <w:lang w:val="fr-FR" w:eastAsia="ja-JP"/>
        </w:rPr>
        <w:t>) organisationnelle a été effectuée, (2) comment le projet d'amélioration formulé est apparu et (3) de quelle manière le projet offre une réponse aux besoins identifiés.</w:t>
      </w:r>
    </w:p>
    <w:p w:rsidR="003F7138" w:rsidRPr="009A488B" w:rsidRDefault="003F7138" w:rsidP="003B4525">
      <w:pPr>
        <w:widowControl/>
        <w:autoSpaceDN w:val="0"/>
        <w:textAlignment w:val="baseline"/>
        <w:rPr>
          <w:rFonts w:ascii="Corbel" w:eastAsia="SimSun" w:hAnsi="Corbel" w:cs="Tahoma"/>
          <w:i/>
          <w:iCs/>
          <w:sz w:val="8"/>
          <w:szCs w:val="22"/>
          <w:lang w:val="fr-FR" w:eastAsia="ja-JP"/>
        </w:rPr>
      </w:pPr>
    </w:p>
    <w:p w:rsidR="003B4525" w:rsidRPr="009A488B" w:rsidRDefault="003F7138" w:rsidP="003F7138">
      <w:pPr>
        <w:widowControl/>
        <w:autoSpaceDN w:val="0"/>
        <w:ind w:left="720" w:hanging="36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 xml:space="preserve">2. Impact </w:t>
      </w:r>
      <w:r w:rsidR="00395DBF" w:rsidRPr="009A488B">
        <w:rPr>
          <w:rFonts w:ascii="Corbel" w:eastAsia="SimSun" w:hAnsi="Corbel" w:cs="Tahoma"/>
          <w:b/>
          <w:szCs w:val="22"/>
          <w:lang w:val="fr-FR" w:eastAsia="ja-JP"/>
        </w:rPr>
        <w:t xml:space="preserve">- </w:t>
      </w:r>
      <w:r w:rsidRPr="009A488B">
        <w:rPr>
          <w:rFonts w:ascii="Corbel" w:eastAsia="SimSun" w:hAnsi="Corbel" w:cs="Tahoma"/>
          <w:b/>
          <w:szCs w:val="22"/>
          <w:lang w:val="fr-FR" w:eastAsia="ja-JP"/>
        </w:rPr>
        <w:t>30%</w:t>
      </w:r>
    </w:p>
    <w:p w:rsidR="003F7138" w:rsidRPr="009A488B" w:rsidRDefault="003F7138" w:rsidP="003F7138">
      <w:pPr>
        <w:widowControl/>
        <w:autoSpaceDN w:val="0"/>
        <w:spacing w:after="200" w:line="264" w:lineRule="auto"/>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Ce critère évalue l'impact potentiel des résultats du projet sur le fonctionnement de l'organisation. Une attention particulière sera accordée à la manière dont le projet est intégré dans le fonctionnement général de l'organisation et peut offrir une valeur durable à l'organisation.</w:t>
      </w:r>
    </w:p>
    <w:p w:rsidR="003F7138" w:rsidRPr="009A488B" w:rsidRDefault="002B3836" w:rsidP="009E5AA6">
      <w:pPr>
        <w:widowControl/>
        <w:autoSpaceDN w:val="0"/>
        <w:textAlignment w:val="baseline"/>
        <w:rPr>
          <w:rFonts w:ascii="Corbel" w:eastAsia="SimSun" w:hAnsi="Corbel" w:cs="Tahoma"/>
          <w:i/>
          <w:iCs/>
          <w:szCs w:val="22"/>
          <w:lang w:val="fr-FR" w:eastAsia="ja-JP"/>
        </w:rPr>
      </w:pPr>
      <w:r w:rsidRPr="009A488B">
        <w:rPr>
          <w:rFonts w:ascii="Corbel" w:eastAsia="SimSun" w:hAnsi="Corbel" w:cs="Tahoma"/>
          <w:i/>
          <w:iCs/>
          <w:szCs w:val="22"/>
          <w:lang w:val="fr-FR" w:eastAsia="ja-JP"/>
        </w:rPr>
        <w:t>En décrivant</w:t>
      </w:r>
      <w:r w:rsidR="003F7138" w:rsidRPr="009A488B">
        <w:rPr>
          <w:rFonts w:ascii="Corbel" w:eastAsia="SimSun" w:hAnsi="Corbel" w:cs="Tahoma"/>
          <w:i/>
          <w:iCs/>
          <w:szCs w:val="22"/>
          <w:lang w:val="fr-FR" w:eastAsia="ja-JP"/>
        </w:rPr>
        <w:t xml:space="preserve"> l'imp</w:t>
      </w:r>
      <w:r w:rsidR="000112BB" w:rsidRPr="009A488B">
        <w:rPr>
          <w:rFonts w:ascii="Corbel" w:eastAsia="SimSun" w:hAnsi="Corbel" w:cs="Tahoma"/>
          <w:i/>
          <w:iCs/>
          <w:szCs w:val="22"/>
          <w:lang w:val="fr-FR" w:eastAsia="ja-JP"/>
        </w:rPr>
        <w:t xml:space="preserve">act potentiel des résultats, </w:t>
      </w:r>
      <w:r w:rsidR="00F4612D" w:rsidRPr="009A488B">
        <w:rPr>
          <w:rFonts w:ascii="Corbel" w:eastAsia="SimSun" w:hAnsi="Corbel" w:cs="Tahoma"/>
          <w:i/>
          <w:iCs/>
          <w:szCs w:val="22"/>
          <w:lang w:val="fr-FR" w:eastAsia="ja-JP"/>
        </w:rPr>
        <w:t>vous décrivez</w:t>
      </w:r>
      <w:r w:rsidR="003F7138" w:rsidRPr="009A488B">
        <w:rPr>
          <w:rFonts w:ascii="Corbel" w:eastAsia="SimSun" w:hAnsi="Corbel" w:cs="Tahoma"/>
          <w:i/>
          <w:iCs/>
          <w:szCs w:val="22"/>
          <w:lang w:val="fr-FR" w:eastAsia="ja-JP"/>
        </w:rPr>
        <w:t xml:space="preserve"> les activités qui seront entreprises pour s'assurer que les résultats ne seront pas perdus après la fin du projet.</w:t>
      </w:r>
    </w:p>
    <w:p w:rsidR="002B3836" w:rsidRPr="009A488B" w:rsidRDefault="002B3836" w:rsidP="009E5AA6">
      <w:pPr>
        <w:widowControl/>
        <w:autoSpaceDN w:val="0"/>
        <w:textAlignment w:val="baseline"/>
        <w:rPr>
          <w:rFonts w:ascii="Corbel" w:eastAsia="SimSun" w:hAnsi="Corbel" w:cs="Tahoma"/>
          <w:i/>
          <w:iCs/>
          <w:sz w:val="4"/>
          <w:szCs w:val="22"/>
          <w:lang w:val="fr-FR" w:eastAsia="ja-JP"/>
        </w:rPr>
      </w:pPr>
    </w:p>
    <w:p w:rsidR="00290C95" w:rsidRPr="009A488B" w:rsidRDefault="003F7138" w:rsidP="00290C95">
      <w:pPr>
        <w:widowControl/>
        <w:autoSpaceDN w:val="0"/>
        <w:ind w:left="720" w:hanging="36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3</w:t>
      </w:r>
      <w:r w:rsidR="00290C95" w:rsidRPr="009A488B">
        <w:rPr>
          <w:rFonts w:ascii="Corbel" w:eastAsia="SimSun" w:hAnsi="Corbel" w:cs="Tahoma"/>
          <w:b/>
          <w:szCs w:val="22"/>
          <w:lang w:val="fr-FR" w:eastAsia="ja-JP"/>
        </w:rPr>
        <w:t xml:space="preserve">. Faisabilité </w:t>
      </w:r>
      <w:r w:rsidR="00395DBF" w:rsidRPr="009A488B">
        <w:rPr>
          <w:rFonts w:ascii="Corbel" w:eastAsia="SimSun" w:hAnsi="Corbel" w:cs="Tahoma"/>
          <w:b/>
          <w:szCs w:val="22"/>
          <w:lang w:val="fr-FR" w:eastAsia="ja-JP"/>
        </w:rPr>
        <w:t xml:space="preserve">- </w:t>
      </w:r>
      <w:r w:rsidR="00290C95" w:rsidRPr="009A488B">
        <w:rPr>
          <w:rFonts w:ascii="Corbel" w:eastAsia="SimSun" w:hAnsi="Corbel" w:cs="Tahoma"/>
          <w:b/>
          <w:szCs w:val="22"/>
          <w:lang w:val="fr-FR" w:eastAsia="ja-JP"/>
        </w:rPr>
        <w:t>20%</w:t>
      </w:r>
    </w:p>
    <w:p w:rsidR="00290C95" w:rsidRPr="009A488B" w:rsidRDefault="00290C95" w:rsidP="00290C9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Ce critère vérifie si le plan budgétaire a été établi de manière réaliste et </w:t>
      </w:r>
      <w:r w:rsidR="00347CA5" w:rsidRPr="009A488B">
        <w:rPr>
          <w:rFonts w:ascii="Corbel" w:eastAsia="SimSun" w:hAnsi="Corbel" w:cs="Tahoma"/>
          <w:szCs w:val="22"/>
          <w:lang w:val="fr-FR" w:eastAsia="ja-JP"/>
        </w:rPr>
        <w:t xml:space="preserve">il </w:t>
      </w:r>
      <w:r w:rsidRPr="009A488B">
        <w:rPr>
          <w:rFonts w:ascii="Corbel" w:eastAsia="SimSun" w:hAnsi="Corbel" w:cs="Tahoma"/>
          <w:szCs w:val="22"/>
          <w:lang w:val="fr-FR" w:eastAsia="ja-JP"/>
        </w:rPr>
        <w:t>examine la coordination prévue sur le projet. Une attention particulière sera accordée aux éventuel</w:t>
      </w:r>
      <w:r w:rsidR="00347CA5" w:rsidRPr="009A488B">
        <w:rPr>
          <w:rFonts w:ascii="Corbel" w:eastAsia="SimSun" w:hAnsi="Corbel" w:cs="Tahoma"/>
          <w:szCs w:val="22"/>
          <w:lang w:val="fr-FR" w:eastAsia="ja-JP"/>
        </w:rPr>
        <w:t>le</w:t>
      </w:r>
      <w:r w:rsidRPr="009A488B">
        <w:rPr>
          <w:rFonts w:ascii="Corbel" w:eastAsia="SimSun" w:hAnsi="Corbel" w:cs="Tahoma"/>
          <w:szCs w:val="22"/>
          <w:lang w:val="fr-FR" w:eastAsia="ja-JP"/>
        </w:rPr>
        <w:t xml:space="preserve">s </w:t>
      </w:r>
      <w:r w:rsidR="00347CA5" w:rsidRPr="009A488B">
        <w:rPr>
          <w:rFonts w:ascii="Corbel" w:eastAsia="SimSun" w:hAnsi="Corbel" w:cs="Tahoma"/>
          <w:szCs w:val="22"/>
          <w:lang w:val="fr-FR" w:eastAsia="ja-JP"/>
        </w:rPr>
        <w:t xml:space="preserve">sous-estimations </w:t>
      </w:r>
      <w:r w:rsidR="002C717B" w:rsidRPr="009A488B">
        <w:rPr>
          <w:rFonts w:ascii="Corbel" w:eastAsia="SimSun" w:hAnsi="Corbel" w:cs="Tahoma"/>
          <w:szCs w:val="22"/>
          <w:lang w:val="fr-FR" w:eastAsia="ja-JP"/>
        </w:rPr>
        <w:t xml:space="preserve">des ressources </w:t>
      </w:r>
      <w:r w:rsidRPr="009A488B">
        <w:rPr>
          <w:rFonts w:ascii="Corbel" w:eastAsia="SimSun" w:hAnsi="Corbel" w:cs="Tahoma"/>
          <w:szCs w:val="22"/>
          <w:lang w:val="fr-FR" w:eastAsia="ja-JP"/>
        </w:rPr>
        <w:t xml:space="preserve">qui pourraient compromettre la réalisation des résultats escomptés du projet d'une part et l'efficacité de l'utilisation du temps, du personnel et des ressources </w:t>
      </w:r>
      <w:r w:rsidR="002C717B" w:rsidRPr="009A488B">
        <w:rPr>
          <w:rFonts w:ascii="Corbel" w:eastAsia="SimSun" w:hAnsi="Corbel" w:cs="Tahoma"/>
          <w:szCs w:val="22"/>
          <w:lang w:val="fr-FR" w:eastAsia="ja-JP"/>
        </w:rPr>
        <w:t>financières</w:t>
      </w:r>
      <w:r w:rsidR="00347CA5" w:rsidRPr="009A488B">
        <w:rPr>
          <w:rFonts w:ascii="Corbel" w:eastAsia="SimSun" w:hAnsi="Corbel" w:cs="Tahoma"/>
          <w:szCs w:val="22"/>
          <w:lang w:val="fr-FR" w:eastAsia="ja-JP"/>
        </w:rPr>
        <w:t xml:space="preserve"> </w:t>
      </w:r>
      <w:r w:rsidRPr="009A488B">
        <w:rPr>
          <w:rFonts w:ascii="Corbel" w:eastAsia="SimSun" w:hAnsi="Corbel" w:cs="Tahoma"/>
          <w:szCs w:val="22"/>
          <w:lang w:val="fr-FR" w:eastAsia="ja-JP"/>
        </w:rPr>
        <w:t>d'autre part.</w:t>
      </w:r>
    </w:p>
    <w:p w:rsidR="00483DF6" w:rsidRPr="009A488B" w:rsidRDefault="00290C95" w:rsidP="00290C95">
      <w:pPr>
        <w:widowControl/>
        <w:autoSpaceDN w:val="0"/>
        <w:textAlignment w:val="baseline"/>
        <w:rPr>
          <w:rFonts w:ascii="Corbel" w:eastAsia="SimSun" w:hAnsi="Corbel" w:cs="Tahoma"/>
          <w:i/>
          <w:iCs/>
          <w:szCs w:val="22"/>
          <w:lang w:val="fr-FR" w:eastAsia="ja-JP"/>
        </w:rPr>
      </w:pPr>
      <w:r w:rsidRPr="009A488B">
        <w:rPr>
          <w:rFonts w:ascii="Corbel" w:eastAsia="SimSun" w:hAnsi="Corbel" w:cs="Tahoma"/>
          <w:i/>
          <w:iCs/>
          <w:szCs w:val="22"/>
          <w:lang w:val="fr-FR" w:eastAsia="ja-JP"/>
        </w:rPr>
        <w:t xml:space="preserve">En décrivant la faisabilité, </w:t>
      </w:r>
      <w:r w:rsidR="00F4612D" w:rsidRPr="009A488B">
        <w:rPr>
          <w:rFonts w:ascii="Corbel" w:eastAsia="SimSun" w:hAnsi="Corbel" w:cs="Tahoma"/>
          <w:i/>
          <w:iCs/>
          <w:szCs w:val="22"/>
          <w:lang w:val="fr-FR" w:eastAsia="ja-JP"/>
        </w:rPr>
        <w:t>vous fournissez</w:t>
      </w:r>
      <w:r w:rsidRPr="009A488B">
        <w:rPr>
          <w:rFonts w:ascii="Corbel" w:eastAsia="SimSun" w:hAnsi="Corbel" w:cs="Tahoma"/>
          <w:i/>
          <w:iCs/>
          <w:szCs w:val="22"/>
          <w:lang w:val="fr-FR" w:eastAsia="ja-JP"/>
        </w:rPr>
        <w:t xml:space="preserve"> le temps, le budget et le personnel prévus pour coordonner </w:t>
      </w:r>
      <w:r w:rsidR="002C717B" w:rsidRPr="009A488B">
        <w:rPr>
          <w:rFonts w:ascii="Corbel" w:eastAsia="SimSun" w:hAnsi="Corbel" w:cs="Tahoma"/>
          <w:i/>
          <w:iCs/>
          <w:szCs w:val="22"/>
          <w:lang w:val="fr-FR" w:eastAsia="ja-JP"/>
        </w:rPr>
        <w:t>l</w:t>
      </w:r>
      <w:r w:rsidRPr="009A488B">
        <w:rPr>
          <w:rFonts w:ascii="Corbel" w:eastAsia="SimSun" w:hAnsi="Corbel" w:cs="Tahoma"/>
          <w:i/>
          <w:iCs/>
          <w:szCs w:val="22"/>
          <w:lang w:val="fr-FR" w:eastAsia="ja-JP"/>
        </w:rPr>
        <w:t>e projet.</w:t>
      </w:r>
    </w:p>
    <w:p w:rsidR="00290C95" w:rsidRPr="009A488B" w:rsidRDefault="00290C95" w:rsidP="00290C95">
      <w:pPr>
        <w:widowControl/>
        <w:autoSpaceDN w:val="0"/>
        <w:textAlignment w:val="baseline"/>
        <w:rPr>
          <w:rFonts w:ascii="Corbel" w:eastAsia="SimSun" w:hAnsi="Corbel" w:cs="Tahoma"/>
          <w:i/>
          <w:iCs/>
          <w:sz w:val="8"/>
          <w:szCs w:val="22"/>
          <w:lang w:val="fr-FR" w:eastAsia="ja-JP"/>
        </w:rPr>
      </w:pPr>
    </w:p>
    <w:p w:rsidR="00802F52" w:rsidRPr="009A488B" w:rsidRDefault="00802F52" w:rsidP="00802F52">
      <w:pPr>
        <w:widowControl/>
        <w:autoSpaceDN w:val="0"/>
        <w:ind w:left="720" w:hanging="36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 xml:space="preserve">4. Potentiel pour le secteur </w:t>
      </w:r>
      <w:r w:rsidR="00395DBF" w:rsidRPr="009A488B">
        <w:rPr>
          <w:rFonts w:ascii="Corbel" w:eastAsia="SimSun" w:hAnsi="Corbel" w:cs="Tahoma"/>
          <w:b/>
          <w:szCs w:val="22"/>
          <w:lang w:val="fr-FR" w:eastAsia="ja-JP"/>
        </w:rPr>
        <w:t xml:space="preserve">- </w:t>
      </w:r>
      <w:r w:rsidRPr="009A488B">
        <w:rPr>
          <w:rFonts w:ascii="Corbel" w:eastAsia="SimSun" w:hAnsi="Corbel" w:cs="Tahoma"/>
          <w:b/>
          <w:szCs w:val="22"/>
          <w:lang w:val="fr-FR" w:eastAsia="ja-JP"/>
        </w:rPr>
        <w:t>10%</w:t>
      </w:r>
    </w:p>
    <w:p w:rsidR="00802F52" w:rsidRPr="009A488B" w:rsidRDefault="00802F52" w:rsidP="00802F52">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Ce critère évalue </w:t>
      </w:r>
      <w:r w:rsidR="00395DBF" w:rsidRPr="009A488B">
        <w:rPr>
          <w:rFonts w:ascii="Corbel" w:eastAsia="SimSun" w:hAnsi="Corbel" w:cs="Tahoma"/>
          <w:szCs w:val="22"/>
          <w:lang w:val="fr-FR" w:eastAsia="ja-JP"/>
        </w:rPr>
        <w:t>le potentiel d'apprentissage pour le</w:t>
      </w:r>
      <w:r w:rsidRPr="009A488B">
        <w:rPr>
          <w:rFonts w:ascii="Corbel" w:eastAsia="SimSun" w:hAnsi="Corbel" w:cs="Tahoma"/>
          <w:szCs w:val="22"/>
          <w:lang w:val="fr-FR" w:eastAsia="ja-JP"/>
        </w:rPr>
        <w:t xml:space="preserve"> secteur. Une attention particulière sera accordée à la valeur ajoutée de ce projet pour les autres acteurs et à la manière dont les organisations partageront les résultats de leur projet avec le secteur.</w:t>
      </w:r>
    </w:p>
    <w:p w:rsidR="002C717B" w:rsidRPr="009A488B" w:rsidRDefault="00802F52" w:rsidP="00802F52">
      <w:pPr>
        <w:widowControl/>
        <w:autoSpaceDN w:val="0"/>
        <w:textAlignment w:val="baseline"/>
        <w:rPr>
          <w:rFonts w:ascii="Corbel" w:eastAsia="SimSun" w:hAnsi="Corbel" w:cs="Tahoma"/>
          <w:i/>
          <w:iCs/>
          <w:szCs w:val="22"/>
          <w:lang w:val="fr-FR" w:eastAsia="ja-JP"/>
        </w:rPr>
      </w:pPr>
      <w:r w:rsidRPr="009A488B">
        <w:rPr>
          <w:rFonts w:ascii="Corbel" w:eastAsia="SimSun" w:hAnsi="Corbel" w:cs="Tahoma"/>
          <w:i/>
          <w:iCs/>
          <w:szCs w:val="22"/>
          <w:lang w:val="fr-FR" w:eastAsia="ja-JP"/>
        </w:rPr>
        <w:t xml:space="preserve">En décrivant le potentiel </w:t>
      </w:r>
      <w:r w:rsidR="00395DBF" w:rsidRPr="009A488B">
        <w:rPr>
          <w:rFonts w:ascii="Corbel" w:eastAsia="SimSun" w:hAnsi="Corbel" w:cs="Tahoma"/>
          <w:i/>
          <w:iCs/>
          <w:szCs w:val="22"/>
          <w:lang w:val="fr-FR" w:eastAsia="ja-JP"/>
        </w:rPr>
        <w:t>d’apprentissage pour le</w:t>
      </w:r>
      <w:r w:rsidRPr="009A488B">
        <w:rPr>
          <w:rFonts w:ascii="Corbel" w:eastAsia="SimSun" w:hAnsi="Corbel" w:cs="Tahoma"/>
          <w:i/>
          <w:iCs/>
          <w:szCs w:val="22"/>
          <w:lang w:val="fr-FR" w:eastAsia="ja-JP"/>
        </w:rPr>
        <w:t xml:space="preserve"> secteur, </w:t>
      </w:r>
      <w:r w:rsidR="00395DBF" w:rsidRPr="009A488B">
        <w:rPr>
          <w:rFonts w:ascii="Corbel" w:eastAsia="SimSun" w:hAnsi="Corbel" w:cs="Tahoma"/>
          <w:i/>
          <w:iCs/>
          <w:szCs w:val="22"/>
          <w:lang w:val="fr-FR" w:eastAsia="ja-JP"/>
        </w:rPr>
        <w:t>vous décrivez</w:t>
      </w:r>
      <w:r w:rsidRPr="009A488B">
        <w:rPr>
          <w:rFonts w:ascii="Corbel" w:eastAsia="SimSun" w:hAnsi="Corbel" w:cs="Tahoma"/>
          <w:i/>
          <w:iCs/>
          <w:szCs w:val="22"/>
          <w:lang w:val="fr-FR" w:eastAsia="ja-JP"/>
        </w:rPr>
        <w:t xml:space="preserve"> si le projet a un potentiel d'apprentissage pour le secteur et </w:t>
      </w:r>
      <w:r w:rsidR="00395DBF" w:rsidRPr="009A488B">
        <w:rPr>
          <w:rFonts w:ascii="Corbel" w:eastAsia="SimSun" w:hAnsi="Corbel" w:cs="Tahoma"/>
          <w:i/>
          <w:iCs/>
          <w:szCs w:val="22"/>
          <w:lang w:val="fr-FR" w:eastAsia="ja-JP"/>
        </w:rPr>
        <w:t xml:space="preserve">si oui, </w:t>
      </w:r>
      <w:r w:rsidRPr="009A488B">
        <w:rPr>
          <w:rFonts w:ascii="Corbel" w:eastAsia="SimSun" w:hAnsi="Corbel" w:cs="Tahoma"/>
          <w:i/>
          <w:iCs/>
          <w:szCs w:val="22"/>
          <w:lang w:val="fr-FR" w:eastAsia="ja-JP"/>
        </w:rPr>
        <w:t xml:space="preserve">comment </w:t>
      </w:r>
      <w:r w:rsidR="00395DBF" w:rsidRPr="009A488B">
        <w:rPr>
          <w:rFonts w:ascii="Corbel" w:eastAsia="SimSun" w:hAnsi="Corbel" w:cs="Tahoma"/>
          <w:i/>
          <w:iCs/>
          <w:szCs w:val="22"/>
          <w:lang w:val="fr-FR" w:eastAsia="ja-JP"/>
        </w:rPr>
        <w:t>vous partagerez</w:t>
      </w:r>
      <w:r w:rsidRPr="009A488B">
        <w:rPr>
          <w:rFonts w:ascii="Corbel" w:eastAsia="SimSun" w:hAnsi="Corbel" w:cs="Tahoma"/>
          <w:i/>
          <w:iCs/>
          <w:szCs w:val="22"/>
          <w:lang w:val="fr-FR" w:eastAsia="ja-JP"/>
        </w:rPr>
        <w:t xml:space="preserve"> les résultats avec le secteur (par exemple </w:t>
      </w:r>
      <w:r w:rsidR="00395DBF" w:rsidRPr="009A488B">
        <w:rPr>
          <w:rFonts w:ascii="Corbel" w:eastAsia="SimSun" w:hAnsi="Corbel" w:cs="Tahoma"/>
          <w:i/>
          <w:iCs/>
          <w:szCs w:val="22"/>
          <w:lang w:val="fr-FR" w:eastAsia="ja-JP"/>
        </w:rPr>
        <w:t xml:space="preserve">via une </w:t>
      </w:r>
      <w:r w:rsidRPr="009A488B">
        <w:rPr>
          <w:rFonts w:ascii="Corbel" w:eastAsia="SimSun" w:hAnsi="Corbel" w:cs="Tahoma"/>
          <w:i/>
          <w:iCs/>
          <w:szCs w:val="22"/>
          <w:lang w:val="fr-FR" w:eastAsia="ja-JP"/>
        </w:rPr>
        <w:t xml:space="preserve">session d'information, </w:t>
      </w:r>
      <w:r w:rsidR="00395DBF" w:rsidRPr="009A488B">
        <w:rPr>
          <w:rFonts w:ascii="Corbel" w:eastAsia="SimSun" w:hAnsi="Corbel" w:cs="Tahoma"/>
          <w:i/>
          <w:iCs/>
          <w:szCs w:val="22"/>
          <w:lang w:val="fr-FR" w:eastAsia="ja-JP"/>
        </w:rPr>
        <w:t xml:space="preserve">un </w:t>
      </w:r>
      <w:r w:rsidRPr="009A488B">
        <w:rPr>
          <w:rFonts w:ascii="Corbel" w:eastAsia="SimSun" w:hAnsi="Corbel" w:cs="Tahoma"/>
          <w:i/>
          <w:iCs/>
          <w:szCs w:val="22"/>
          <w:lang w:val="fr-FR" w:eastAsia="ja-JP"/>
        </w:rPr>
        <w:t xml:space="preserve">partage de présentations, </w:t>
      </w:r>
      <w:r w:rsidR="00395DBF" w:rsidRPr="009A488B">
        <w:rPr>
          <w:rFonts w:ascii="Corbel" w:eastAsia="SimSun" w:hAnsi="Corbel" w:cs="Tahoma"/>
          <w:i/>
          <w:iCs/>
          <w:szCs w:val="22"/>
          <w:lang w:val="fr-FR" w:eastAsia="ja-JP"/>
        </w:rPr>
        <w:t xml:space="preserve">des </w:t>
      </w:r>
      <w:r w:rsidRPr="009A488B">
        <w:rPr>
          <w:rFonts w:ascii="Corbel" w:eastAsia="SimSun" w:hAnsi="Corbel" w:cs="Tahoma"/>
          <w:i/>
          <w:iCs/>
          <w:szCs w:val="22"/>
          <w:lang w:val="fr-FR" w:eastAsia="ja-JP"/>
        </w:rPr>
        <w:t>leçons apprises / bonnes pratiques, ...)</w:t>
      </w:r>
      <w:r w:rsidR="00395DBF" w:rsidRPr="009A488B">
        <w:rPr>
          <w:rFonts w:ascii="Corbel" w:eastAsia="SimSun" w:hAnsi="Corbel" w:cs="Tahoma"/>
          <w:i/>
          <w:iCs/>
          <w:szCs w:val="22"/>
          <w:lang w:val="fr-FR" w:eastAsia="ja-JP"/>
        </w:rPr>
        <w:t>.</w:t>
      </w:r>
    </w:p>
    <w:p w:rsidR="00F70CB4" w:rsidRPr="009A488B" w:rsidRDefault="00F70CB4" w:rsidP="00802F52">
      <w:pPr>
        <w:widowControl/>
        <w:autoSpaceDN w:val="0"/>
        <w:textAlignment w:val="baseline"/>
        <w:rPr>
          <w:rFonts w:ascii="Corbel" w:eastAsia="SimSun" w:hAnsi="Corbel" w:cs="Tahoma"/>
          <w:i/>
          <w:iCs/>
          <w:sz w:val="14"/>
          <w:szCs w:val="22"/>
          <w:lang w:val="fr-FR" w:eastAsia="ja-JP"/>
        </w:rPr>
      </w:pPr>
    </w:p>
    <w:p w:rsidR="00F70CB4" w:rsidRDefault="00F70CB4" w:rsidP="00802F52">
      <w:pPr>
        <w:widowControl/>
        <w:autoSpaceDN w:val="0"/>
        <w:textAlignment w:val="baseline"/>
        <w:rPr>
          <w:rFonts w:ascii="Corbel" w:eastAsia="SimSun" w:hAnsi="Corbel" w:cs="Tahoma"/>
          <w:iCs/>
          <w:szCs w:val="22"/>
          <w:lang w:val="fr-FR" w:eastAsia="ja-JP"/>
        </w:rPr>
      </w:pPr>
      <w:r w:rsidRPr="009A488B">
        <w:rPr>
          <w:rFonts w:ascii="Corbel" w:eastAsia="SimSun" w:hAnsi="Corbel" w:cs="Tahoma"/>
          <w:b/>
          <w:iCs/>
          <w:szCs w:val="22"/>
          <w:lang w:val="fr-FR" w:eastAsia="ja-JP"/>
        </w:rPr>
        <w:t xml:space="preserve">Les projets qui obtiennent un score minimum de 60% sur base des critères de sélection formulés </w:t>
      </w:r>
      <w:r w:rsidR="00E72412" w:rsidRPr="009A488B">
        <w:rPr>
          <w:rFonts w:ascii="Corbel" w:eastAsia="SimSun" w:hAnsi="Corbel" w:cs="Tahoma"/>
          <w:b/>
          <w:iCs/>
          <w:szCs w:val="22"/>
          <w:lang w:val="fr-FR" w:eastAsia="ja-JP"/>
        </w:rPr>
        <w:t xml:space="preserve">ci-dessus </w:t>
      </w:r>
      <w:r w:rsidRPr="009A488B">
        <w:rPr>
          <w:rFonts w:ascii="Corbel" w:eastAsia="SimSun" w:hAnsi="Corbel" w:cs="Tahoma"/>
          <w:b/>
          <w:iCs/>
          <w:szCs w:val="22"/>
          <w:lang w:val="fr-FR" w:eastAsia="ja-JP"/>
        </w:rPr>
        <w:t xml:space="preserve">sont éligibles </w:t>
      </w:r>
      <w:r w:rsidR="00E72412" w:rsidRPr="009A488B">
        <w:rPr>
          <w:rFonts w:ascii="Corbel" w:eastAsia="SimSun" w:hAnsi="Corbel" w:cs="Tahoma"/>
          <w:b/>
          <w:iCs/>
          <w:szCs w:val="22"/>
          <w:lang w:val="fr-FR" w:eastAsia="ja-JP"/>
        </w:rPr>
        <w:t>pour le</w:t>
      </w:r>
      <w:r w:rsidRPr="009A488B">
        <w:rPr>
          <w:rFonts w:ascii="Corbel" w:eastAsia="SimSun" w:hAnsi="Corbel" w:cs="Tahoma"/>
          <w:b/>
          <w:iCs/>
          <w:szCs w:val="22"/>
          <w:lang w:val="fr-FR" w:eastAsia="ja-JP"/>
        </w:rPr>
        <w:t xml:space="preserve"> financement.</w:t>
      </w:r>
      <w:r w:rsidRPr="009A488B">
        <w:rPr>
          <w:rFonts w:ascii="Corbel" w:eastAsia="SimSun" w:hAnsi="Corbel" w:cs="Tahoma"/>
          <w:iCs/>
          <w:szCs w:val="22"/>
          <w:lang w:val="fr-FR" w:eastAsia="ja-JP"/>
        </w:rPr>
        <w:t xml:space="preserve"> </w:t>
      </w:r>
      <w:r w:rsidR="006F3980" w:rsidRPr="009A488B">
        <w:rPr>
          <w:rFonts w:ascii="Corbel" w:eastAsia="SimSun" w:hAnsi="Corbel" w:cs="Tahoma"/>
          <w:iCs/>
          <w:szCs w:val="22"/>
          <w:lang w:val="fr-FR" w:eastAsia="ja-JP"/>
        </w:rPr>
        <w:t xml:space="preserve">Les projets sont approuvés dans leur ordre de classement jusqu’à épuisement du fonds. </w:t>
      </w:r>
      <w:r w:rsidRPr="009A488B">
        <w:rPr>
          <w:rFonts w:ascii="Corbel" w:eastAsia="SimSun" w:hAnsi="Corbel" w:cs="Tahoma"/>
          <w:iCs/>
          <w:szCs w:val="22"/>
          <w:lang w:val="fr-FR" w:eastAsia="ja-JP"/>
        </w:rPr>
        <w:t xml:space="preserve">Les projets qui n'ont pas été retenus </w:t>
      </w:r>
      <w:r w:rsidR="006F3980" w:rsidRPr="009A488B">
        <w:rPr>
          <w:rFonts w:ascii="Corbel" w:eastAsia="SimSun" w:hAnsi="Corbel" w:cs="Tahoma"/>
          <w:iCs/>
          <w:szCs w:val="22"/>
          <w:lang w:val="fr-FR" w:eastAsia="ja-JP"/>
        </w:rPr>
        <w:t>(</w:t>
      </w:r>
      <w:r w:rsidR="00C21A09" w:rsidRPr="009A488B">
        <w:rPr>
          <w:rFonts w:ascii="Corbel" w:eastAsia="SimSun" w:hAnsi="Corbel" w:cs="Tahoma"/>
          <w:iCs/>
          <w:szCs w:val="22"/>
          <w:lang w:val="fr-FR" w:eastAsia="ja-JP"/>
        </w:rPr>
        <w:t xml:space="preserve">score </w:t>
      </w:r>
      <w:r w:rsidR="006F3980" w:rsidRPr="009A488B">
        <w:rPr>
          <w:rFonts w:ascii="Corbel" w:eastAsia="SimSun" w:hAnsi="Corbel" w:cs="Tahoma"/>
          <w:iCs/>
          <w:szCs w:val="22"/>
          <w:lang w:val="fr-FR" w:eastAsia="ja-JP"/>
        </w:rPr>
        <w:t>de</w:t>
      </w:r>
      <w:r w:rsidR="00C21A09" w:rsidRPr="009A488B">
        <w:rPr>
          <w:rFonts w:ascii="Corbel" w:eastAsia="SimSun" w:hAnsi="Corbel" w:cs="Tahoma"/>
          <w:iCs/>
          <w:szCs w:val="22"/>
          <w:lang w:val="fr-FR" w:eastAsia="ja-JP"/>
        </w:rPr>
        <w:t xml:space="preserve"> plus</w:t>
      </w:r>
      <w:r w:rsidR="006F3980" w:rsidRPr="009A488B">
        <w:rPr>
          <w:rFonts w:ascii="Corbel" w:eastAsia="SimSun" w:hAnsi="Corbel" w:cs="Tahoma"/>
          <w:iCs/>
          <w:szCs w:val="22"/>
          <w:lang w:val="fr-FR" w:eastAsia="ja-JP"/>
        </w:rPr>
        <w:t xml:space="preserve"> 60% mais </w:t>
      </w:r>
      <w:r w:rsidR="00C21A09" w:rsidRPr="009A488B">
        <w:rPr>
          <w:rFonts w:ascii="Corbel" w:eastAsia="SimSun" w:hAnsi="Corbel" w:cs="Tahoma"/>
          <w:iCs/>
          <w:szCs w:val="22"/>
          <w:lang w:val="fr-FR" w:eastAsia="ja-JP"/>
        </w:rPr>
        <w:t>épuisement du fonds</w:t>
      </w:r>
      <w:r w:rsidR="006F3980" w:rsidRPr="009A488B">
        <w:rPr>
          <w:rFonts w:ascii="Corbel" w:eastAsia="SimSun" w:hAnsi="Corbel" w:cs="Tahoma"/>
          <w:iCs/>
          <w:szCs w:val="22"/>
          <w:lang w:val="fr-FR" w:eastAsia="ja-JP"/>
        </w:rPr>
        <w:t xml:space="preserve">) </w:t>
      </w:r>
      <w:r w:rsidRPr="009A488B">
        <w:rPr>
          <w:rFonts w:ascii="Corbel" w:eastAsia="SimSun" w:hAnsi="Corbel" w:cs="Tahoma"/>
          <w:iCs/>
          <w:szCs w:val="22"/>
          <w:lang w:val="fr-FR" w:eastAsia="ja-JP"/>
        </w:rPr>
        <w:t>sont mis sur une liste d'attente en prévision du fait qu'un projet approuvé ne sera finalement pas mis en œuvre.</w:t>
      </w:r>
    </w:p>
    <w:p w:rsidR="000138CB" w:rsidRDefault="000138CB" w:rsidP="00802F52">
      <w:pPr>
        <w:widowControl/>
        <w:autoSpaceDN w:val="0"/>
        <w:textAlignment w:val="baseline"/>
        <w:rPr>
          <w:rFonts w:ascii="Corbel" w:eastAsia="SimSun" w:hAnsi="Corbel" w:cs="Tahoma"/>
          <w:iCs/>
          <w:szCs w:val="22"/>
          <w:lang w:val="fr-FR" w:eastAsia="ja-JP"/>
        </w:rPr>
      </w:pPr>
    </w:p>
    <w:p w:rsidR="000138CB" w:rsidRPr="009A488B" w:rsidRDefault="000138CB" w:rsidP="00802F52">
      <w:pPr>
        <w:widowControl/>
        <w:autoSpaceDN w:val="0"/>
        <w:textAlignment w:val="baseline"/>
        <w:rPr>
          <w:rFonts w:ascii="Corbel" w:eastAsia="SimSun" w:hAnsi="Corbel" w:cs="Tahoma"/>
          <w:iCs/>
          <w:szCs w:val="22"/>
          <w:lang w:val="fr-FR" w:eastAsia="ja-JP"/>
        </w:rPr>
      </w:pPr>
    </w:p>
    <w:p w:rsidR="00D61577" w:rsidRPr="009A488B" w:rsidRDefault="00D61577" w:rsidP="00A262EB">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lastRenderedPageBreak/>
        <w:t>Procédure</w:t>
      </w:r>
    </w:p>
    <w:p w:rsidR="00D61577" w:rsidRPr="00B30E52" w:rsidRDefault="00D61577" w:rsidP="00194D82">
      <w:pPr>
        <w:rPr>
          <w:sz w:val="6"/>
        </w:rPr>
      </w:pPr>
    </w:p>
    <w:p w:rsidR="007F37B1" w:rsidRPr="009A488B" w:rsidRDefault="007F37B1" w:rsidP="00193715">
      <w:pPr>
        <w:widowControl/>
        <w:autoSpaceDN w:val="0"/>
        <w:textAlignment w:val="baseline"/>
        <w:rPr>
          <w:rFonts w:ascii="Corbel" w:eastAsia="SimSun" w:hAnsi="Corbel" w:cs="Tahoma"/>
          <w:iCs/>
          <w:szCs w:val="22"/>
          <w:lang w:val="fr-FR" w:eastAsia="ja-JP"/>
        </w:rPr>
      </w:pPr>
      <w:r w:rsidRPr="009A488B">
        <w:rPr>
          <w:rFonts w:ascii="Corbel" w:eastAsia="SimSun" w:hAnsi="Corbel" w:cs="Tahoma"/>
          <w:iCs/>
          <w:szCs w:val="22"/>
          <w:lang w:val="fr-FR" w:eastAsia="ja-JP"/>
        </w:rPr>
        <w:t>Le m</w:t>
      </w:r>
      <w:r w:rsidR="00193715" w:rsidRPr="009A488B">
        <w:rPr>
          <w:rFonts w:ascii="Corbel" w:eastAsia="SimSun" w:hAnsi="Corbel" w:cs="Tahoma"/>
          <w:iCs/>
          <w:szCs w:val="22"/>
          <w:lang w:val="fr-FR" w:eastAsia="ja-JP"/>
        </w:rPr>
        <w:t xml:space="preserve">ontant total du fonds qualité pour </w:t>
      </w:r>
      <w:r w:rsidR="007C5520" w:rsidRPr="009A488B">
        <w:rPr>
          <w:rFonts w:ascii="Corbel" w:eastAsia="SimSun" w:hAnsi="Corbel" w:cs="Tahoma"/>
          <w:iCs/>
          <w:szCs w:val="22"/>
          <w:lang w:val="fr-FR" w:eastAsia="ja-JP"/>
        </w:rPr>
        <w:t>201</w:t>
      </w:r>
      <w:r w:rsidR="007C5520">
        <w:rPr>
          <w:rFonts w:ascii="Corbel" w:eastAsia="SimSun" w:hAnsi="Corbel" w:cs="Tahoma"/>
          <w:iCs/>
          <w:szCs w:val="22"/>
          <w:lang w:val="fr-FR" w:eastAsia="ja-JP"/>
        </w:rPr>
        <w:t>9</w:t>
      </w:r>
      <w:r w:rsidR="007C5520" w:rsidRPr="009A488B">
        <w:rPr>
          <w:rFonts w:ascii="Corbel" w:eastAsia="SimSun" w:hAnsi="Corbel" w:cs="Tahoma"/>
          <w:iCs/>
          <w:szCs w:val="22"/>
          <w:lang w:val="fr-FR" w:eastAsia="ja-JP"/>
        </w:rPr>
        <w:t xml:space="preserve"> </w:t>
      </w:r>
      <w:r w:rsidR="00193715" w:rsidRPr="009A488B">
        <w:rPr>
          <w:rFonts w:ascii="Corbel" w:eastAsia="SimSun" w:hAnsi="Corbel" w:cs="Tahoma"/>
          <w:iCs/>
          <w:szCs w:val="22"/>
          <w:lang w:val="fr-FR" w:eastAsia="ja-JP"/>
        </w:rPr>
        <w:t xml:space="preserve">= </w:t>
      </w:r>
      <w:r w:rsidR="007C5520">
        <w:rPr>
          <w:rFonts w:ascii="Corbel" w:eastAsia="SimSun" w:hAnsi="Corbel" w:cs="Tahoma"/>
          <w:b/>
          <w:iCs/>
          <w:szCs w:val="22"/>
          <w:lang w:val="fr-FR" w:eastAsia="ja-JP"/>
        </w:rPr>
        <w:t>60</w:t>
      </w:r>
      <w:r w:rsidR="007C5520" w:rsidRPr="009A488B">
        <w:rPr>
          <w:rFonts w:ascii="Corbel" w:eastAsia="SimSun" w:hAnsi="Corbel" w:cs="Tahoma"/>
          <w:b/>
          <w:iCs/>
          <w:szCs w:val="22"/>
          <w:lang w:val="fr-FR" w:eastAsia="ja-JP"/>
        </w:rPr>
        <w:t xml:space="preserve"> </w:t>
      </w:r>
      <w:r w:rsidR="00193715" w:rsidRPr="009A488B">
        <w:rPr>
          <w:rFonts w:ascii="Corbel" w:eastAsia="SimSun" w:hAnsi="Corbel" w:cs="Tahoma"/>
          <w:b/>
          <w:iCs/>
          <w:szCs w:val="22"/>
          <w:lang w:val="fr-FR" w:eastAsia="ja-JP"/>
        </w:rPr>
        <w:t>000 euros</w:t>
      </w:r>
      <w:r w:rsidR="00193715" w:rsidRPr="009A488B">
        <w:rPr>
          <w:rFonts w:ascii="Corbel" w:eastAsia="SimSun" w:hAnsi="Corbel" w:cs="Tahoma"/>
          <w:iCs/>
          <w:szCs w:val="22"/>
          <w:lang w:val="fr-FR" w:eastAsia="ja-JP"/>
        </w:rPr>
        <w:t xml:space="preserve"> (</w:t>
      </w:r>
      <w:r w:rsidRPr="009A488B">
        <w:rPr>
          <w:rFonts w:ascii="Corbel" w:eastAsia="SimSun" w:hAnsi="Corbel" w:cs="Tahoma"/>
          <w:iCs/>
          <w:szCs w:val="22"/>
          <w:lang w:val="fr-FR" w:eastAsia="ja-JP"/>
        </w:rPr>
        <w:t>pour toutes les organisations membres</w:t>
      </w:r>
      <w:r w:rsidR="00193715" w:rsidRPr="009A488B">
        <w:rPr>
          <w:rFonts w:ascii="Corbel" w:eastAsia="SimSun" w:hAnsi="Corbel" w:cs="Tahoma"/>
          <w:iCs/>
          <w:szCs w:val="22"/>
          <w:lang w:val="fr-FR" w:eastAsia="ja-JP"/>
        </w:rPr>
        <w:t xml:space="preserve"> de </w:t>
      </w:r>
      <w:proofErr w:type="spellStart"/>
      <w:r w:rsidRPr="009A488B">
        <w:rPr>
          <w:rFonts w:ascii="Corbel" w:eastAsia="SimSun" w:hAnsi="Corbel" w:cs="Tahoma"/>
          <w:iCs/>
          <w:szCs w:val="22"/>
          <w:lang w:val="fr-FR" w:eastAsia="ja-JP"/>
        </w:rPr>
        <w:t>ngo-federatie</w:t>
      </w:r>
      <w:proofErr w:type="spellEnd"/>
      <w:r w:rsidR="00193715" w:rsidRPr="009A488B">
        <w:rPr>
          <w:rFonts w:ascii="Corbel" w:eastAsia="SimSun" w:hAnsi="Corbel" w:cs="Tahoma"/>
          <w:iCs/>
          <w:szCs w:val="22"/>
          <w:lang w:val="fr-FR" w:eastAsia="ja-JP"/>
        </w:rPr>
        <w:t>, ACODEV et FIABEL ensemble)</w:t>
      </w:r>
      <w:r w:rsidRPr="009A488B">
        <w:rPr>
          <w:rFonts w:ascii="Corbel" w:eastAsia="SimSun" w:hAnsi="Corbel" w:cs="Tahoma"/>
          <w:iCs/>
          <w:szCs w:val="22"/>
          <w:lang w:val="fr-FR" w:eastAsia="ja-JP"/>
        </w:rPr>
        <w:t>.</w:t>
      </w:r>
    </w:p>
    <w:p w:rsidR="007F37B1" w:rsidRPr="009A488B" w:rsidRDefault="007F37B1" w:rsidP="00193715">
      <w:pPr>
        <w:widowControl/>
        <w:numPr>
          <w:ilvl w:val="0"/>
          <w:numId w:val="25"/>
        </w:numPr>
        <w:autoSpaceDN w:val="0"/>
        <w:textAlignment w:val="baseline"/>
        <w:rPr>
          <w:rFonts w:ascii="Corbel" w:eastAsia="SimSun" w:hAnsi="Corbel" w:cs="Tahoma"/>
          <w:iCs/>
          <w:szCs w:val="22"/>
          <w:lang w:val="fr-FR" w:eastAsia="ja-JP"/>
        </w:rPr>
      </w:pPr>
      <w:r w:rsidRPr="009A488B">
        <w:rPr>
          <w:rFonts w:ascii="Corbel" w:eastAsia="SimSun" w:hAnsi="Corbel" w:cs="Tahoma"/>
          <w:iCs/>
          <w:szCs w:val="22"/>
          <w:lang w:val="fr-FR" w:eastAsia="ja-JP"/>
        </w:rPr>
        <w:t>M</w:t>
      </w:r>
      <w:r w:rsidR="00193715" w:rsidRPr="009A488B">
        <w:rPr>
          <w:rFonts w:ascii="Corbel" w:eastAsia="SimSun" w:hAnsi="Corbel" w:cs="Tahoma" w:hint="eastAsia"/>
          <w:iCs/>
          <w:szCs w:val="22"/>
          <w:lang w:val="fr-FR" w:eastAsia="ja-JP"/>
        </w:rPr>
        <w:t xml:space="preserve">ontant </w:t>
      </w:r>
      <w:r w:rsidRPr="009A488B">
        <w:rPr>
          <w:rFonts w:ascii="Corbel" w:eastAsia="SimSun" w:hAnsi="Corbel" w:cs="Tahoma"/>
          <w:iCs/>
          <w:szCs w:val="22"/>
          <w:lang w:val="fr-FR" w:eastAsia="ja-JP"/>
        </w:rPr>
        <w:t xml:space="preserve">maximum </w:t>
      </w:r>
      <w:r w:rsidR="00193715" w:rsidRPr="009A488B">
        <w:rPr>
          <w:rFonts w:ascii="Corbel" w:eastAsia="SimSun" w:hAnsi="Corbel" w:cs="Tahoma" w:hint="eastAsia"/>
          <w:iCs/>
          <w:szCs w:val="22"/>
          <w:lang w:val="fr-FR" w:eastAsia="ja-JP"/>
        </w:rPr>
        <w:t xml:space="preserve">à attribuer </w:t>
      </w:r>
      <w:r w:rsidRPr="009A488B">
        <w:rPr>
          <w:rFonts w:ascii="Corbel" w:eastAsia="SimSun" w:hAnsi="Corbel" w:cs="Tahoma"/>
          <w:iCs/>
          <w:szCs w:val="22"/>
          <w:lang w:val="fr-FR" w:eastAsia="ja-JP"/>
        </w:rPr>
        <w:t>lors de</w:t>
      </w:r>
      <w:r w:rsidR="00193715" w:rsidRPr="009A488B">
        <w:rPr>
          <w:rFonts w:ascii="Corbel" w:eastAsia="SimSun" w:hAnsi="Corbel" w:cs="Tahoma" w:hint="eastAsia"/>
          <w:iCs/>
          <w:szCs w:val="22"/>
          <w:lang w:val="fr-FR" w:eastAsia="ja-JP"/>
        </w:rPr>
        <w:t xml:space="preserve"> la </w:t>
      </w:r>
      <w:r w:rsidRPr="009A488B">
        <w:rPr>
          <w:rFonts w:ascii="Corbel" w:eastAsia="SimSun" w:hAnsi="Corbel" w:cs="Tahoma"/>
          <w:iCs/>
          <w:szCs w:val="22"/>
          <w:lang w:val="fr-FR" w:eastAsia="ja-JP"/>
        </w:rPr>
        <w:t xml:space="preserve">1ère </w:t>
      </w:r>
      <w:r w:rsidR="00193715" w:rsidRPr="009A488B">
        <w:rPr>
          <w:rFonts w:ascii="Corbel" w:eastAsia="SimSun" w:hAnsi="Corbel" w:cs="Tahoma" w:hint="eastAsia"/>
          <w:iCs/>
          <w:szCs w:val="22"/>
          <w:lang w:val="fr-FR" w:eastAsia="ja-JP"/>
        </w:rPr>
        <w:t xml:space="preserve">sélection du </w:t>
      </w:r>
      <w:r w:rsidR="007C5520">
        <w:rPr>
          <w:rFonts w:ascii="Corbel" w:eastAsia="SimSun" w:hAnsi="Corbel" w:cs="Tahoma"/>
          <w:iCs/>
          <w:szCs w:val="22"/>
          <w:lang w:val="fr-FR" w:eastAsia="ja-JP"/>
        </w:rPr>
        <w:t>1</w:t>
      </w:r>
      <w:r w:rsidR="00193715" w:rsidRPr="009A488B">
        <w:rPr>
          <w:rFonts w:ascii="Corbel" w:eastAsia="SimSun" w:hAnsi="Corbel" w:cs="Tahoma" w:hint="eastAsia"/>
          <w:iCs/>
          <w:szCs w:val="22"/>
          <w:lang w:val="fr-FR" w:eastAsia="ja-JP"/>
        </w:rPr>
        <w:t>7 mai</w:t>
      </w:r>
      <w:r w:rsidRPr="009A488B">
        <w:rPr>
          <w:rFonts w:ascii="Corbel" w:eastAsia="SimSun" w:hAnsi="Corbel" w:cs="Tahoma"/>
          <w:iCs/>
          <w:szCs w:val="22"/>
          <w:lang w:val="fr-FR" w:eastAsia="ja-JP"/>
        </w:rPr>
        <w:t xml:space="preserve"> </w:t>
      </w:r>
      <w:r w:rsidR="007C5520" w:rsidRPr="009A488B">
        <w:rPr>
          <w:rFonts w:ascii="Corbel" w:eastAsia="SimSun" w:hAnsi="Corbel" w:cs="Tahoma"/>
          <w:iCs/>
          <w:szCs w:val="22"/>
          <w:lang w:val="fr-FR" w:eastAsia="ja-JP"/>
        </w:rPr>
        <w:t>201</w:t>
      </w:r>
      <w:r w:rsidR="007C5520">
        <w:rPr>
          <w:rFonts w:ascii="Corbel" w:eastAsia="SimSun" w:hAnsi="Corbel" w:cs="Tahoma"/>
          <w:iCs/>
          <w:szCs w:val="22"/>
          <w:lang w:val="fr-FR" w:eastAsia="ja-JP"/>
        </w:rPr>
        <w:t>9</w:t>
      </w:r>
      <w:r w:rsidR="00193715" w:rsidRPr="009A488B">
        <w:rPr>
          <w:rFonts w:ascii="Corbel" w:eastAsia="SimSun" w:hAnsi="Corbel" w:cs="Tahoma" w:hint="eastAsia"/>
          <w:iCs/>
          <w:szCs w:val="22"/>
          <w:lang w:val="fr-FR" w:eastAsia="ja-JP"/>
        </w:rPr>
        <w:t xml:space="preserve">: </w:t>
      </w:r>
      <w:r w:rsidR="007C5520">
        <w:rPr>
          <w:rFonts w:ascii="Corbel" w:eastAsia="SimSun" w:hAnsi="Corbel" w:cs="Tahoma"/>
          <w:b/>
          <w:iCs/>
          <w:szCs w:val="22"/>
          <w:lang w:val="fr-FR" w:eastAsia="ja-JP"/>
        </w:rPr>
        <w:t>40</w:t>
      </w:r>
      <w:r w:rsidR="007C5520" w:rsidRPr="009A488B">
        <w:rPr>
          <w:rFonts w:ascii="Corbel" w:eastAsia="SimSun" w:hAnsi="Corbel" w:cs="Tahoma" w:hint="eastAsia"/>
          <w:b/>
          <w:iCs/>
          <w:szCs w:val="22"/>
          <w:lang w:val="fr-FR" w:eastAsia="ja-JP"/>
        </w:rPr>
        <w:t xml:space="preserve"> </w:t>
      </w:r>
      <w:r w:rsidR="00193715" w:rsidRPr="009A488B">
        <w:rPr>
          <w:rFonts w:ascii="Corbel" w:eastAsia="SimSun" w:hAnsi="Corbel" w:cs="Tahoma" w:hint="eastAsia"/>
          <w:b/>
          <w:iCs/>
          <w:szCs w:val="22"/>
          <w:lang w:val="fr-FR" w:eastAsia="ja-JP"/>
        </w:rPr>
        <w:t>000 euros</w:t>
      </w:r>
    </w:p>
    <w:p w:rsidR="00193715" w:rsidRPr="009A488B" w:rsidRDefault="007F37B1" w:rsidP="00193715">
      <w:pPr>
        <w:widowControl/>
        <w:numPr>
          <w:ilvl w:val="0"/>
          <w:numId w:val="25"/>
        </w:numPr>
        <w:autoSpaceDN w:val="0"/>
        <w:textAlignment w:val="baseline"/>
        <w:rPr>
          <w:rFonts w:ascii="Corbel" w:eastAsia="SimSun" w:hAnsi="Corbel" w:cs="Tahoma"/>
          <w:iCs/>
          <w:szCs w:val="22"/>
          <w:lang w:val="fr-FR" w:eastAsia="ja-JP"/>
        </w:rPr>
      </w:pPr>
      <w:r w:rsidRPr="009A488B">
        <w:rPr>
          <w:rFonts w:ascii="Corbel" w:eastAsia="SimSun" w:hAnsi="Corbel" w:cs="Tahoma"/>
          <w:iCs/>
          <w:szCs w:val="22"/>
          <w:lang w:val="fr-FR" w:eastAsia="ja-JP"/>
        </w:rPr>
        <w:t>Montant minium</w:t>
      </w:r>
      <w:r w:rsidR="00193715" w:rsidRPr="009A488B">
        <w:rPr>
          <w:rFonts w:ascii="Corbel" w:eastAsia="SimSun" w:hAnsi="Corbel" w:cs="Tahoma" w:hint="eastAsia"/>
          <w:iCs/>
          <w:szCs w:val="22"/>
          <w:lang w:val="fr-FR" w:eastAsia="ja-JP"/>
        </w:rPr>
        <w:t xml:space="preserve"> </w:t>
      </w:r>
      <w:r w:rsidRPr="009A488B">
        <w:rPr>
          <w:rFonts w:ascii="Corbel" w:eastAsia="SimSun" w:hAnsi="Corbel" w:cs="Tahoma"/>
          <w:iCs/>
          <w:szCs w:val="22"/>
          <w:lang w:val="fr-FR" w:eastAsia="ja-JP"/>
        </w:rPr>
        <w:t>gardé pour</w:t>
      </w:r>
      <w:r w:rsidR="00193715" w:rsidRPr="009A488B">
        <w:rPr>
          <w:rFonts w:ascii="Corbel" w:eastAsia="SimSun" w:hAnsi="Corbel" w:cs="Tahoma" w:hint="eastAsia"/>
          <w:iCs/>
          <w:szCs w:val="22"/>
          <w:lang w:val="fr-FR" w:eastAsia="ja-JP"/>
        </w:rPr>
        <w:t xml:space="preserve"> la </w:t>
      </w:r>
      <w:r w:rsidRPr="009A488B">
        <w:rPr>
          <w:rFonts w:ascii="Corbel" w:eastAsia="SimSun" w:hAnsi="Corbel" w:cs="Tahoma"/>
          <w:iCs/>
          <w:szCs w:val="22"/>
          <w:lang w:val="fr-FR" w:eastAsia="ja-JP"/>
        </w:rPr>
        <w:t xml:space="preserve">2ème </w:t>
      </w:r>
      <w:r w:rsidR="00193715" w:rsidRPr="009A488B">
        <w:rPr>
          <w:rFonts w:ascii="Corbel" w:eastAsia="SimSun" w:hAnsi="Corbel" w:cs="Tahoma" w:hint="eastAsia"/>
          <w:iCs/>
          <w:szCs w:val="22"/>
          <w:lang w:val="fr-FR" w:eastAsia="ja-JP"/>
        </w:rPr>
        <w:t xml:space="preserve">sélection du </w:t>
      </w:r>
      <w:r w:rsidR="007C5520">
        <w:rPr>
          <w:rFonts w:ascii="Corbel" w:eastAsia="SimSun" w:hAnsi="Corbel" w:cs="Tahoma"/>
          <w:iCs/>
          <w:szCs w:val="22"/>
          <w:lang w:val="fr-FR" w:eastAsia="ja-JP"/>
        </w:rPr>
        <w:t>4</w:t>
      </w:r>
      <w:r w:rsidR="007C5520" w:rsidRPr="009A488B">
        <w:rPr>
          <w:rFonts w:ascii="Corbel" w:eastAsia="SimSun" w:hAnsi="Corbel" w:cs="Tahoma" w:hint="eastAsia"/>
          <w:iCs/>
          <w:szCs w:val="22"/>
          <w:lang w:val="fr-FR" w:eastAsia="ja-JP"/>
        </w:rPr>
        <w:t xml:space="preserve"> </w:t>
      </w:r>
      <w:r w:rsidR="00193715" w:rsidRPr="009A488B">
        <w:rPr>
          <w:rFonts w:ascii="Corbel" w:eastAsia="SimSun" w:hAnsi="Corbel" w:cs="Tahoma" w:hint="eastAsia"/>
          <w:iCs/>
          <w:szCs w:val="22"/>
          <w:lang w:val="fr-FR" w:eastAsia="ja-JP"/>
        </w:rPr>
        <w:t>octobre</w:t>
      </w:r>
      <w:r w:rsidRPr="009A488B">
        <w:rPr>
          <w:rFonts w:ascii="Corbel" w:eastAsia="SimSun" w:hAnsi="Corbel" w:cs="Tahoma"/>
          <w:iCs/>
          <w:szCs w:val="22"/>
          <w:lang w:val="fr-FR" w:eastAsia="ja-JP"/>
        </w:rPr>
        <w:t xml:space="preserve"> </w:t>
      </w:r>
      <w:r w:rsidR="007C5520" w:rsidRPr="009A488B">
        <w:rPr>
          <w:rFonts w:ascii="Corbel" w:eastAsia="SimSun" w:hAnsi="Corbel" w:cs="Tahoma"/>
          <w:iCs/>
          <w:szCs w:val="22"/>
          <w:lang w:val="fr-FR" w:eastAsia="ja-JP"/>
        </w:rPr>
        <w:t>201</w:t>
      </w:r>
      <w:r w:rsidR="007C5520">
        <w:rPr>
          <w:rFonts w:ascii="Corbel" w:eastAsia="SimSun" w:hAnsi="Corbel" w:cs="Tahoma"/>
          <w:iCs/>
          <w:szCs w:val="22"/>
          <w:lang w:val="fr-FR" w:eastAsia="ja-JP"/>
        </w:rPr>
        <w:t>9</w:t>
      </w:r>
      <w:r w:rsidR="00193715" w:rsidRPr="009A488B">
        <w:rPr>
          <w:rFonts w:ascii="Corbel" w:eastAsia="SimSun" w:hAnsi="Corbel" w:cs="Tahoma" w:hint="eastAsia"/>
          <w:iCs/>
          <w:szCs w:val="22"/>
          <w:lang w:val="fr-FR" w:eastAsia="ja-JP"/>
        </w:rPr>
        <w:t xml:space="preserve">: </w:t>
      </w:r>
      <w:r w:rsidR="00193715" w:rsidRPr="009A488B">
        <w:rPr>
          <w:rFonts w:ascii="Corbel" w:eastAsia="SimSun" w:hAnsi="Corbel" w:cs="Tahoma" w:hint="eastAsia"/>
          <w:b/>
          <w:iCs/>
          <w:szCs w:val="22"/>
          <w:lang w:val="fr-FR" w:eastAsia="ja-JP"/>
        </w:rPr>
        <w:t>20 000 euros</w:t>
      </w:r>
      <w:r w:rsidR="00193715" w:rsidRPr="009A488B">
        <w:rPr>
          <w:rFonts w:ascii="Corbel" w:eastAsia="SimSun" w:hAnsi="Corbel" w:cs="Tahoma" w:hint="eastAsia"/>
          <w:iCs/>
          <w:szCs w:val="22"/>
          <w:lang w:val="fr-FR" w:eastAsia="ja-JP"/>
        </w:rPr>
        <w:t xml:space="preserve"> (+ </w:t>
      </w:r>
      <w:r w:rsidR="00CD4F3C" w:rsidRPr="009A488B">
        <w:rPr>
          <w:rFonts w:ascii="Corbel" w:eastAsia="SimSun" w:hAnsi="Corbel" w:cs="Tahoma"/>
          <w:iCs/>
          <w:szCs w:val="22"/>
          <w:lang w:val="fr-FR" w:eastAsia="ja-JP"/>
        </w:rPr>
        <w:t xml:space="preserve">solde éventuel non utilisé de la 1ère </w:t>
      </w:r>
      <w:r w:rsidR="00193715" w:rsidRPr="009A488B">
        <w:rPr>
          <w:rFonts w:ascii="Corbel" w:eastAsia="SimSun" w:hAnsi="Corbel" w:cs="Tahoma" w:hint="eastAsia"/>
          <w:iCs/>
          <w:szCs w:val="22"/>
          <w:lang w:val="fr-FR" w:eastAsia="ja-JP"/>
        </w:rPr>
        <w:t>sélection)</w:t>
      </w:r>
    </w:p>
    <w:p w:rsidR="001C2D17" w:rsidRPr="00B30E52" w:rsidRDefault="00BB40D9" w:rsidP="00CD4F3C">
      <w:pPr>
        <w:rPr>
          <w:sz w:val="12"/>
        </w:rPr>
      </w:pPr>
      <w:r w:rsidRPr="002B48A8">
        <w:t xml:space="preserve"> </w:t>
      </w:r>
    </w:p>
    <w:tbl>
      <w:tblPr>
        <w:tblW w:w="102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686"/>
        <w:gridCol w:w="1428"/>
        <w:gridCol w:w="1559"/>
      </w:tblGrid>
      <w:tr w:rsidR="002B48A8" w:rsidRPr="008331F4" w:rsidTr="00CD4F3C">
        <w:trPr>
          <w:trHeight w:val="767"/>
        </w:trPr>
        <w:tc>
          <w:tcPr>
            <w:tcW w:w="7230" w:type="dxa"/>
            <w:gridSpan w:val="2"/>
          </w:tcPr>
          <w:p w:rsidR="002B48A8" w:rsidRPr="00E7772B" w:rsidRDefault="00C6177F" w:rsidP="00546196">
            <w:pPr>
              <w:widowControl/>
              <w:autoSpaceDN w:val="0"/>
              <w:spacing w:after="200" w:line="264" w:lineRule="auto"/>
              <w:textAlignment w:val="baseline"/>
              <w:rPr>
                <w:b/>
                <w:sz w:val="16"/>
              </w:rPr>
            </w:pPr>
            <w:r w:rsidRPr="00C12136">
              <w:rPr>
                <w:rFonts w:ascii="Corbel" w:eastAsia="SimSun" w:hAnsi="Corbel" w:cs="Tahoma"/>
                <w:b/>
                <w:sz w:val="24"/>
                <w:szCs w:val="22"/>
                <w:lang w:val="nl-BE" w:eastAsia="ja-JP"/>
              </w:rPr>
              <w:t xml:space="preserve">Procédure </w:t>
            </w:r>
            <w:proofErr w:type="spellStart"/>
            <w:proofErr w:type="gramStart"/>
            <w:r w:rsidRPr="00C12136">
              <w:rPr>
                <w:rFonts w:ascii="Corbel" w:eastAsia="SimSun" w:hAnsi="Corbel" w:cs="Tahoma"/>
                <w:b/>
                <w:sz w:val="24"/>
                <w:szCs w:val="22"/>
                <w:lang w:val="nl-BE" w:eastAsia="ja-JP"/>
              </w:rPr>
              <w:t>détaillée</w:t>
            </w:r>
            <w:proofErr w:type="spellEnd"/>
            <w:r w:rsidRPr="00C12136">
              <w:rPr>
                <w:rFonts w:ascii="Corbel" w:eastAsia="SimSun" w:hAnsi="Corbel" w:cs="Tahoma"/>
                <w:b/>
                <w:sz w:val="24"/>
                <w:szCs w:val="22"/>
                <w:lang w:val="nl-BE" w:eastAsia="ja-JP"/>
              </w:rPr>
              <w:t> :</w:t>
            </w:r>
            <w:proofErr w:type="gramEnd"/>
          </w:p>
        </w:tc>
        <w:tc>
          <w:tcPr>
            <w:tcW w:w="1428" w:type="dxa"/>
            <w:shd w:val="clear" w:color="auto" w:fill="auto"/>
            <w:vAlign w:val="center"/>
          </w:tcPr>
          <w:p w:rsidR="002B48A8" w:rsidRPr="00F96B47" w:rsidRDefault="00546196">
            <w:pPr>
              <w:snapToGrid w:val="0"/>
              <w:jc w:val="center"/>
              <w:rPr>
                <w:b/>
                <w:sz w:val="20"/>
              </w:rPr>
            </w:pPr>
            <w:r>
              <w:rPr>
                <w:b/>
                <w:sz w:val="20"/>
              </w:rPr>
              <w:t>Sélection</w:t>
            </w:r>
            <w:r w:rsidR="002B48A8" w:rsidRPr="00F96B47">
              <w:rPr>
                <w:b/>
                <w:sz w:val="20"/>
              </w:rPr>
              <w:t xml:space="preserve"> I</w:t>
            </w:r>
          </w:p>
          <w:p w:rsidR="002B48A8" w:rsidRPr="00F96B47" w:rsidRDefault="002B48A8" w:rsidP="00305796">
            <w:pPr>
              <w:spacing w:before="0"/>
              <w:jc w:val="center"/>
              <w:rPr>
                <w:b/>
                <w:sz w:val="20"/>
              </w:rPr>
            </w:pPr>
          </w:p>
        </w:tc>
        <w:tc>
          <w:tcPr>
            <w:tcW w:w="1559" w:type="dxa"/>
            <w:shd w:val="clear" w:color="auto" w:fill="auto"/>
            <w:vAlign w:val="center"/>
          </w:tcPr>
          <w:p w:rsidR="002B48A8" w:rsidRPr="00F96B47" w:rsidRDefault="00546196">
            <w:pPr>
              <w:snapToGrid w:val="0"/>
              <w:jc w:val="center"/>
              <w:rPr>
                <w:b/>
                <w:sz w:val="20"/>
              </w:rPr>
            </w:pPr>
            <w:r>
              <w:rPr>
                <w:b/>
                <w:sz w:val="20"/>
              </w:rPr>
              <w:t>Sélection</w:t>
            </w:r>
            <w:r w:rsidR="002B48A8" w:rsidRPr="00F96B47">
              <w:rPr>
                <w:b/>
                <w:sz w:val="20"/>
              </w:rPr>
              <w:t xml:space="preserve"> II</w:t>
            </w:r>
          </w:p>
          <w:p w:rsidR="002B48A8" w:rsidRPr="00F96B47" w:rsidRDefault="002B48A8" w:rsidP="001C2D17">
            <w:pPr>
              <w:spacing w:before="0"/>
              <w:jc w:val="center"/>
              <w:rPr>
                <w:b/>
                <w:sz w:val="20"/>
              </w:rPr>
            </w:pPr>
            <w:r w:rsidRPr="00F96B47">
              <w:rPr>
                <w:b/>
                <w:sz w:val="20"/>
              </w:rPr>
              <w:t xml:space="preserve"> </w:t>
            </w:r>
          </w:p>
        </w:tc>
      </w:tr>
      <w:tr w:rsidR="002B48A8" w:rsidTr="00546196">
        <w:tc>
          <w:tcPr>
            <w:tcW w:w="544" w:type="dxa"/>
            <w:shd w:val="clear" w:color="auto" w:fill="auto"/>
            <w:vAlign w:val="center"/>
          </w:tcPr>
          <w:p w:rsidR="002B48A8" w:rsidRPr="00546196" w:rsidRDefault="002B48A8" w:rsidP="00541B99">
            <w:pPr>
              <w:widowControl/>
              <w:autoSpaceDN w:val="0"/>
              <w:spacing w:line="264" w:lineRule="auto"/>
              <w:jc w:val="center"/>
              <w:textAlignment w:val="baseline"/>
              <w:rPr>
                <w:b/>
                <w:sz w:val="32"/>
              </w:rPr>
            </w:pPr>
            <w:r w:rsidRPr="00563B81">
              <w:rPr>
                <w:rFonts w:ascii="Corbel" w:eastAsia="SimSun" w:hAnsi="Corbel" w:cs="Tahoma"/>
                <w:b/>
                <w:sz w:val="32"/>
                <w:szCs w:val="22"/>
                <w:lang w:val="nl-BE" w:eastAsia="ja-JP"/>
              </w:rPr>
              <w:t>1</w:t>
            </w:r>
          </w:p>
        </w:tc>
        <w:tc>
          <w:tcPr>
            <w:tcW w:w="6686" w:type="dxa"/>
            <w:shd w:val="clear" w:color="auto" w:fill="auto"/>
          </w:tcPr>
          <w:p w:rsidR="0061325C" w:rsidRPr="009A488B" w:rsidRDefault="005F338E" w:rsidP="00541B99">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L’organisation soumet</w:t>
            </w:r>
            <w:r w:rsidR="0061325C" w:rsidRPr="009A488B">
              <w:rPr>
                <w:rFonts w:ascii="Corbel" w:eastAsia="SimSun" w:hAnsi="Corbel" w:cs="Tahoma"/>
                <w:szCs w:val="22"/>
                <w:lang w:val="fr-FR" w:eastAsia="ja-JP"/>
              </w:rPr>
              <w:t xml:space="preserve"> une proposition de projet basée sur le format de </w:t>
            </w:r>
            <w:r w:rsidR="0061325C" w:rsidRPr="009A488B">
              <w:rPr>
                <w:rFonts w:ascii="Corbel" w:eastAsia="SimSun" w:hAnsi="Corbel" w:cs="Tahoma"/>
                <w:b/>
                <w:szCs w:val="22"/>
                <w:lang w:val="fr-FR" w:eastAsia="ja-JP"/>
              </w:rPr>
              <w:t>l'annexe 1.</w:t>
            </w:r>
          </w:p>
          <w:p w:rsidR="002B48A8" w:rsidRPr="00546196" w:rsidRDefault="005F338E" w:rsidP="007C5520">
            <w:pPr>
              <w:widowControl/>
              <w:autoSpaceDN w:val="0"/>
              <w:textAlignment w:val="baseline"/>
              <w:rPr>
                <w:sz w:val="20"/>
              </w:rPr>
            </w:pPr>
            <w:r w:rsidRPr="009A488B">
              <w:rPr>
                <w:rFonts w:ascii="Corbel" w:eastAsia="SimSun" w:hAnsi="Corbel" w:cs="Tahoma"/>
                <w:szCs w:val="22"/>
                <w:lang w:val="fr-FR" w:eastAsia="ja-JP"/>
              </w:rPr>
              <w:t>L’organisation envoi</w:t>
            </w:r>
            <w:r w:rsidR="00433546" w:rsidRPr="009A488B">
              <w:rPr>
                <w:rFonts w:ascii="Corbel" w:eastAsia="SimSun" w:hAnsi="Corbel" w:cs="Tahoma"/>
                <w:szCs w:val="22"/>
                <w:lang w:val="fr-FR" w:eastAsia="ja-JP"/>
              </w:rPr>
              <w:t>e</w:t>
            </w:r>
            <w:r w:rsidR="002B48A8" w:rsidRPr="009A488B">
              <w:rPr>
                <w:rFonts w:ascii="Corbel" w:eastAsia="SimSun" w:hAnsi="Corbel" w:cs="Tahoma"/>
                <w:szCs w:val="22"/>
                <w:lang w:val="fr-FR" w:eastAsia="ja-JP"/>
              </w:rPr>
              <w:t xml:space="preserve"> votre proposition de projet par e-mail à </w:t>
            </w:r>
            <w:hyperlink r:id="rId12" w:history="1">
              <w:r w:rsidR="007C5520" w:rsidRPr="007C5520">
                <w:rPr>
                  <w:rFonts w:ascii="Corbel" w:eastAsia="SimSun" w:hAnsi="Corbel" w:cs="Tahoma"/>
                  <w:szCs w:val="22"/>
                  <w:lang w:eastAsia="ja-JP"/>
                </w:rPr>
                <w:t>Heleen.Neirynck</w:t>
              </w:r>
              <w:r w:rsidR="007C5520" w:rsidRPr="00546196">
                <w:rPr>
                  <w:rFonts w:ascii="Corbel" w:eastAsia="SimSun" w:hAnsi="Corbel" w:cs="Tahoma"/>
                  <w:szCs w:val="22"/>
                  <w:lang w:eastAsia="ja-JP"/>
                </w:rPr>
                <w:t>@ngo-federatie.be</w:t>
              </w:r>
            </w:hyperlink>
            <w:r w:rsidR="00546196" w:rsidRPr="00546196">
              <w:rPr>
                <w:rFonts w:ascii="Corbel" w:eastAsia="SimSun" w:hAnsi="Corbel" w:cs="Tahoma"/>
                <w:szCs w:val="22"/>
                <w:lang w:eastAsia="ja-JP"/>
              </w:rPr>
              <w:t xml:space="preserve">, </w:t>
            </w:r>
            <w:hyperlink r:id="rId13" w:history="1">
              <w:r w:rsidR="002B48A8" w:rsidRPr="009A488B">
                <w:rPr>
                  <w:rFonts w:ascii="Corbel" w:eastAsia="SimSun" w:hAnsi="Corbel" w:cs="Tahoma"/>
                  <w:szCs w:val="22"/>
                  <w:lang w:val="fr-FR" w:eastAsia="ja-JP"/>
                </w:rPr>
                <w:t>jf@acodev.be</w:t>
              </w:r>
            </w:hyperlink>
            <w:r w:rsidR="00546196" w:rsidRPr="009A488B">
              <w:rPr>
                <w:rFonts w:ascii="Corbel" w:eastAsia="SimSun" w:hAnsi="Corbel" w:cs="Tahoma"/>
                <w:szCs w:val="22"/>
                <w:lang w:val="fr-FR" w:eastAsia="ja-JP"/>
              </w:rPr>
              <w:t xml:space="preserve"> (Justine Ferrier)</w:t>
            </w:r>
            <w:r w:rsidR="002B48A8" w:rsidRPr="009A488B">
              <w:rPr>
                <w:rFonts w:ascii="Corbel" w:eastAsia="SimSun" w:hAnsi="Corbel" w:cs="Tahoma"/>
                <w:szCs w:val="22"/>
                <w:lang w:val="fr-FR" w:eastAsia="ja-JP"/>
              </w:rPr>
              <w:t xml:space="preserve"> </w:t>
            </w:r>
            <w:r w:rsidR="00ED71A5" w:rsidRPr="009A488B">
              <w:rPr>
                <w:rFonts w:ascii="Corbel" w:eastAsia="SimSun" w:hAnsi="Corbel" w:cs="Tahoma"/>
                <w:szCs w:val="22"/>
                <w:lang w:val="fr-FR" w:eastAsia="ja-JP"/>
              </w:rPr>
              <w:t xml:space="preserve">et ruth.beeckmans@fiabel.be </w:t>
            </w:r>
            <w:r w:rsidR="00546196" w:rsidRPr="009A488B">
              <w:rPr>
                <w:rFonts w:ascii="Corbel" w:eastAsia="SimSun" w:hAnsi="Corbel" w:cs="Tahoma"/>
                <w:szCs w:val="22"/>
                <w:lang w:val="fr-FR" w:eastAsia="ja-JP"/>
              </w:rPr>
              <w:t>avant</w:t>
            </w:r>
            <w:r w:rsidR="002B48A8" w:rsidRPr="009A488B">
              <w:rPr>
                <w:rFonts w:ascii="Corbel" w:eastAsia="SimSun" w:hAnsi="Corbel" w:cs="Tahoma"/>
                <w:szCs w:val="22"/>
                <w:lang w:val="fr-FR" w:eastAsia="ja-JP"/>
              </w:rPr>
              <w:t xml:space="preserve"> les deadlines fixées. Le dossier peut être </w:t>
            </w:r>
            <w:r w:rsidR="00546196" w:rsidRPr="009A488B">
              <w:rPr>
                <w:rFonts w:ascii="Corbel" w:eastAsia="SimSun" w:hAnsi="Corbel" w:cs="Tahoma"/>
                <w:szCs w:val="22"/>
                <w:lang w:val="fr-FR" w:eastAsia="ja-JP"/>
              </w:rPr>
              <w:t xml:space="preserve">écrit </w:t>
            </w:r>
            <w:r w:rsidR="002B48A8" w:rsidRPr="009A488B">
              <w:rPr>
                <w:rFonts w:ascii="Corbel" w:eastAsia="SimSun" w:hAnsi="Corbel" w:cs="Tahoma"/>
                <w:szCs w:val="22"/>
                <w:lang w:val="fr-FR" w:eastAsia="ja-JP"/>
              </w:rPr>
              <w:t>en français ou en néerlandais.</w:t>
            </w:r>
            <w:r w:rsidR="002B48A8" w:rsidRPr="00250ED5">
              <w:rPr>
                <w:sz w:val="20"/>
              </w:rPr>
              <w:t xml:space="preserve"> </w:t>
            </w:r>
          </w:p>
        </w:tc>
        <w:tc>
          <w:tcPr>
            <w:tcW w:w="1428" w:type="dxa"/>
            <w:shd w:val="clear" w:color="auto" w:fill="auto"/>
            <w:vAlign w:val="center"/>
          </w:tcPr>
          <w:p w:rsidR="002B48A8" w:rsidRPr="00203128" w:rsidRDefault="007C5520" w:rsidP="007C5520">
            <w:pPr>
              <w:widowControl/>
              <w:autoSpaceDN w:val="0"/>
              <w:spacing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1</w:t>
            </w:r>
            <w:r w:rsidRPr="00203128">
              <w:rPr>
                <w:rFonts w:ascii="Corbel" w:eastAsia="SimSun" w:hAnsi="Corbel" w:cs="Tahoma"/>
                <w:szCs w:val="22"/>
                <w:lang w:val="nl-BE" w:eastAsia="ja-JP"/>
              </w:rPr>
              <w:t>7</w:t>
            </w:r>
            <w:r w:rsidR="00546196" w:rsidRPr="00203128">
              <w:rPr>
                <w:rFonts w:ascii="Corbel" w:eastAsia="SimSun" w:hAnsi="Corbel" w:cs="Tahoma"/>
                <w:szCs w:val="22"/>
                <w:lang w:val="nl-BE" w:eastAsia="ja-JP"/>
              </w:rPr>
              <w:t>/05/</w:t>
            </w:r>
            <w:r w:rsidRPr="00203128">
              <w:rPr>
                <w:rFonts w:ascii="Corbel" w:eastAsia="SimSun" w:hAnsi="Corbel" w:cs="Tahoma"/>
                <w:szCs w:val="22"/>
                <w:lang w:val="nl-BE" w:eastAsia="ja-JP"/>
              </w:rPr>
              <w:t>201</w:t>
            </w:r>
            <w:r>
              <w:rPr>
                <w:rFonts w:ascii="Corbel" w:eastAsia="SimSun" w:hAnsi="Corbel" w:cs="Tahoma"/>
                <w:szCs w:val="22"/>
                <w:lang w:val="nl-BE" w:eastAsia="ja-JP"/>
              </w:rPr>
              <w:t>9</w:t>
            </w:r>
          </w:p>
        </w:tc>
        <w:tc>
          <w:tcPr>
            <w:tcW w:w="1559" w:type="dxa"/>
            <w:shd w:val="clear" w:color="auto" w:fill="auto"/>
            <w:vAlign w:val="center"/>
          </w:tcPr>
          <w:p w:rsidR="002B48A8" w:rsidRPr="00203128" w:rsidRDefault="007C5520" w:rsidP="007C5520">
            <w:pPr>
              <w:widowControl/>
              <w:autoSpaceDN w:val="0"/>
              <w:spacing w:line="264" w:lineRule="auto"/>
              <w:jc w:val="center"/>
              <w:textAlignment w:val="baseline"/>
              <w:rPr>
                <w:rFonts w:ascii="Corbel" w:eastAsia="SimSun" w:hAnsi="Corbel" w:cs="Tahoma"/>
                <w:szCs w:val="22"/>
                <w:lang w:val="nl-BE" w:eastAsia="ja-JP"/>
              </w:rPr>
            </w:pPr>
            <w:r w:rsidRPr="00203128">
              <w:rPr>
                <w:rFonts w:ascii="Corbel" w:eastAsia="SimSun" w:hAnsi="Corbel" w:cs="Tahoma"/>
                <w:szCs w:val="22"/>
                <w:lang w:val="nl-BE" w:eastAsia="ja-JP"/>
              </w:rPr>
              <w:t>0</w:t>
            </w:r>
            <w:r>
              <w:rPr>
                <w:rFonts w:ascii="Corbel" w:eastAsia="SimSun" w:hAnsi="Corbel" w:cs="Tahoma"/>
                <w:szCs w:val="22"/>
                <w:lang w:val="nl-BE" w:eastAsia="ja-JP"/>
              </w:rPr>
              <w:t>4</w:t>
            </w:r>
            <w:r w:rsidR="00546196" w:rsidRPr="00203128">
              <w:rPr>
                <w:rFonts w:ascii="Corbel" w:eastAsia="SimSun" w:hAnsi="Corbel" w:cs="Tahoma"/>
                <w:szCs w:val="22"/>
                <w:lang w:val="nl-BE" w:eastAsia="ja-JP"/>
              </w:rPr>
              <w:t>/10/</w:t>
            </w:r>
            <w:r w:rsidRPr="00203128">
              <w:rPr>
                <w:rFonts w:ascii="Corbel" w:eastAsia="SimSun" w:hAnsi="Corbel" w:cs="Tahoma"/>
                <w:szCs w:val="22"/>
                <w:lang w:val="nl-BE" w:eastAsia="ja-JP"/>
              </w:rPr>
              <w:t>201</w:t>
            </w:r>
            <w:r>
              <w:rPr>
                <w:rFonts w:ascii="Corbel" w:eastAsia="SimSun" w:hAnsi="Corbel" w:cs="Tahoma"/>
                <w:szCs w:val="22"/>
                <w:lang w:val="nl-BE" w:eastAsia="ja-JP"/>
              </w:rPr>
              <w:t>9</w:t>
            </w:r>
          </w:p>
        </w:tc>
      </w:tr>
      <w:tr w:rsidR="002B48A8" w:rsidTr="00E43C52">
        <w:tc>
          <w:tcPr>
            <w:tcW w:w="544" w:type="dxa"/>
            <w:shd w:val="clear" w:color="auto" w:fill="auto"/>
            <w:vAlign w:val="center"/>
          </w:tcPr>
          <w:p w:rsidR="002B48A8" w:rsidRPr="00301FDF" w:rsidRDefault="002B48A8" w:rsidP="00541B99">
            <w:pPr>
              <w:widowControl/>
              <w:autoSpaceDN w:val="0"/>
              <w:spacing w:line="264" w:lineRule="auto"/>
              <w:jc w:val="center"/>
              <w:textAlignment w:val="baseline"/>
              <w:rPr>
                <w:b/>
                <w:sz w:val="32"/>
              </w:rPr>
            </w:pPr>
            <w:r w:rsidRPr="0061325C">
              <w:rPr>
                <w:rFonts w:ascii="Corbel" w:eastAsia="SimSun" w:hAnsi="Corbel" w:cs="Tahoma"/>
                <w:b/>
                <w:sz w:val="32"/>
                <w:szCs w:val="22"/>
                <w:lang w:val="nl-BE" w:eastAsia="ja-JP"/>
              </w:rPr>
              <w:t>2</w:t>
            </w:r>
          </w:p>
        </w:tc>
        <w:tc>
          <w:tcPr>
            <w:tcW w:w="6686" w:type="dxa"/>
            <w:shd w:val="clear" w:color="auto" w:fill="auto"/>
          </w:tcPr>
          <w:p w:rsidR="002B48A8" w:rsidRPr="00794C50" w:rsidRDefault="002B48A8" w:rsidP="00541B99">
            <w:pPr>
              <w:snapToGrid w:val="0"/>
              <w:spacing w:before="0"/>
              <w:jc w:val="left"/>
              <w:rPr>
                <w:b/>
                <w:sz w:val="12"/>
                <w:u w:val="single"/>
              </w:rPr>
            </w:pPr>
          </w:p>
          <w:p w:rsidR="002B48A8" w:rsidRPr="00301FDF" w:rsidRDefault="0061325C" w:rsidP="00541B99">
            <w:pPr>
              <w:widowControl/>
              <w:autoSpaceDN w:val="0"/>
              <w:textAlignment w:val="baseline"/>
            </w:pPr>
            <w:r w:rsidRPr="009A488B">
              <w:rPr>
                <w:rFonts w:ascii="Corbel" w:eastAsia="SimSun" w:hAnsi="Corbel" w:cs="Tahoma"/>
                <w:szCs w:val="22"/>
                <w:lang w:val="fr-FR" w:eastAsia="ja-JP"/>
              </w:rPr>
              <w:t>Les décisions du comité de sélection sont annoncées.</w:t>
            </w:r>
          </w:p>
        </w:tc>
        <w:tc>
          <w:tcPr>
            <w:tcW w:w="1428" w:type="dxa"/>
            <w:shd w:val="clear" w:color="auto" w:fill="auto"/>
            <w:vAlign w:val="center"/>
          </w:tcPr>
          <w:p w:rsidR="002B48A8" w:rsidRPr="00203128" w:rsidRDefault="007C5520" w:rsidP="007C5520">
            <w:pPr>
              <w:widowControl/>
              <w:autoSpaceDN w:val="0"/>
              <w:spacing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27</w:t>
            </w:r>
            <w:r w:rsidR="00E43C52" w:rsidRPr="00203128">
              <w:rPr>
                <w:rFonts w:ascii="Corbel" w:eastAsia="SimSun" w:hAnsi="Corbel" w:cs="Tahoma"/>
                <w:szCs w:val="22"/>
                <w:lang w:val="nl-BE" w:eastAsia="ja-JP"/>
              </w:rPr>
              <w:t>/05/</w:t>
            </w:r>
            <w:r w:rsidRPr="00203128">
              <w:rPr>
                <w:rFonts w:ascii="Corbel" w:eastAsia="SimSun" w:hAnsi="Corbel" w:cs="Tahoma"/>
                <w:szCs w:val="22"/>
                <w:lang w:val="nl-BE" w:eastAsia="ja-JP"/>
              </w:rPr>
              <w:t>201</w:t>
            </w:r>
            <w:r>
              <w:rPr>
                <w:rFonts w:ascii="Corbel" w:eastAsia="SimSun" w:hAnsi="Corbel" w:cs="Tahoma"/>
                <w:szCs w:val="22"/>
                <w:lang w:val="nl-BE" w:eastAsia="ja-JP"/>
              </w:rPr>
              <w:t>9</w:t>
            </w:r>
          </w:p>
        </w:tc>
        <w:tc>
          <w:tcPr>
            <w:tcW w:w="1559" w:type="dxa"/>
            <w:shd w:val="clear" w:color="auto" w:fill="auto"/>
            <w:vAlign w:val="center"/>
          </w:tcPr>
          <w:p w:rsidR="002B48A8" w:rsidRPr="00203128" w:rsidRDefault="007C5520" w:rsidP="007C5520">
            <w:pPr>
              <w:widowControl/>
              <w:autoSpaceDN w:val="0"/>
              <w:spacing w:line="264" w:lineRule="auto"/>
              <w:jc w:val="center"/>
              <w:textAlignment w:val="baseline"/>
              <w:rPr>
                <w:rFonts w:ascii="Corbel" w:eastAsia="SimSun" w:hAnsi="Corbel" w:cs="Tahoma"/>
                <w:szCs w:val="22"/>
                <w:lang w:val="nl-BE" w:eastAsia="ja-JP"/>
              </w:rPr>
            </w:pPr>
            <w:r w:rsidRPr="00203128">
              <w:rPr>
                <w:rFonts w:ascii="Corbel" w:eastAsia="SimSun" w:hAnsi="Corbel" w:cs="Tahoma"/>
                <w:szCs w:val="22"/>
                <w:lang w:val="nl-BE" w:eastAsia="ja-JP"/>
              </w:rPr>
              <w:t>1</w:t>
            </w:r>
            <w:r>
              <w:rPr>
                <w:rFonts w:ascii="Corbel" w:eastAsia="SimSun" w:hAnsi="Corbel" w:cs="Tahoma"/>
                <w:szCs w:val="22"/>
                <w:lang w:val="nl-BE" w:eastAsia="ja-JP"/>
              </w:rPr>
              <w:t>4</w:t>
            </w:r>
            <w:r w:rsidR="00E43C52" w:rsidRPr="00203128">
              <w:rPr>
                <w:rFonts w:ascii="Corbel" w:eastAsia="SimSun" w:hAnsi="Corbel" w:cs="Tahoma"/>
                <w:szCs w:val="22"/>
                <w:lang w:val="nl-BE" w:eastAsia="ja-JP"/>
              </w:rPr>
              <w:t>/10/</w:t>
            </w:r>
            <w:r w:rsidRPr="00203128">
              <w:rPr>
                <w:rFonts w:ascii="Corbel" w:eastAsia="SimSun" w:hAnsi="Corbel" w:cs="Tahoma"/>
                <w:szCs w:val="22"/>
                <w:lang w:val="nl-BE" w:eastAsia="ja-JP"/>
              </w:rPr>
              <w:t>201</w:t>
            </w:r>
            <w:r>
              <w:rPr>
                <w:rFonts w:ascii="Corbel" w:eastAsia="SimSun" w:hAnsi="Corbel" w:cs="Tahoma"/>
                <w:szCs w:val="22"/>
                <w:lang w:val="nl-BE" w:eastAsia="ja-JP"/>
              </w:rPr>
              <w:t>9</w:t>
            </w:r>
          </w:p>
        </w:tc>
      </w:tr>
      <w:tr w:rsidR="002B48A8" w:rsidTr="00B30E52">
        <w:tc>
          <w:tcPr>
            <w:tcW w:w="544" w:type="dxa"/>
            <w:shd w:val="clear" w:color="auto" w:fill="auto"/>
            <w:vAlign w:val="center"/>
          </w:tcPr>
          <w:p w:rsidR="002B48A8" w:rsidRPr="00301FDF" w:rsidRDefault="002B48A8" w:rsidP="00541B99">
            <w:pPr>
              <w:widowControl/>
              <w:autoSpaceDN w:val="0"/>
              <w:spacing w:line="264" w:lineRule="auto"/>
              <w:jc w:val="center"/>
              <w:textAlignment w:val="baseline"/>
              <w:rPr>
                <w:b/>
                <w:sz w:val="32"/>
              </w:rPr>
            </w:pPr>
            <w:r w:rsidRPr="00B30E52">
              <w:rPr>
                <w:rFonts w:ascii="Corbel" w:eastAsia="SimSun" w:hAnsi="Corbel" w:cs="Tahoma"/>
                <w:b/>
                <w:sz w:val="32"/>
                <w:szCs w:val="22"/>
                <w:lang w:val="nl-BE" w:eastAsia="ja-JP"/>
              </w:rPr>
              <w:t>3</w:t>
            </w:r>
          </w:p>
        </w:tc>
        <w:tc>
          <w:tcPr>
            <w:tcW w:w="6686" w:type="dxa"/>
            <w:shd w:val="clear" w:color="auto" w:fill="auto"/>
          </w:tcPr>
          <w:p w:rsidR="002B48A8" w:rsidRPr="00794C50" w:rsidRDefault="002B48A8" w:rsidP="00541B99">
            <w:pPr>
              <w:snapToGrid w:val="0"/>
              <w:spacing w:before="0"/>
              <w:jc w:val="left"/>
              <w:rPr>
                <w:b/>
                <w:sz w:val="12"/>
                <w:u w:val="single"/>
              </w:rPr>
            </w:pPr>
          </w:p>
          <w:p w:rsidR="00C12136" w:rsidRPr="009A488B" w:rsidRDefault="005F338E" w:rsidP="00541B99">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L’organisation recherche</w:t>
            </w:r>
            <w:r w:rsidR="00C12136" w:rsidRPr="009A488B">
              <w:rPr>
                <w:rFonts w:ascii="Corbel" w:eastAsia="SimSun" w:hAnsi="Corbel" w:cs="Tahoma"/>
                <w:szCs w:val="22"/>
                <w:lang w:val="fr-FR" w:eastAsia="ja-JP"/>
              </w:rPr>
              <w:t xml:space="preserve"> un prestataire de services externe (</w:t>
            </w:r>
            <w:proofErr w:type="spellStart"/>
            <w:r w:rsidR="00C12136" w:rsidRPr="009A488B">
              <w:rPr>
                <w:rFonts w:ascii="Corbel" w:eastAsia="SimSun" w:hAnsi="Corbel" w:cs="Tahoma"/>
                <w:szCs w:val="22"/>
                <w:lang w:val="fr-FR" w:eastAsia="ja-JP"/>
              </w:rPr>
              <w:t>consultant-e</w:t>
            </w:r>
            <w:proofErr w:type="spellEnd"/>
            <w:r w:rsidR="00C12136" w:rsidRPr="009A488B">
              <w:rPr>
                <w:rFonts w:ascii="Corbel" w:eastAsia="SimSun" w:hAnsi="Corbel" w:cs="Tahoma"/>
                <w:szCs w:val="22"/>
                <w:lang w:val="fr-FR" w:eastAsia="ja-JP"/>
              </w:rPr>
              <w:t xml:space="preserve"> ou organisme de formation).</w:t>
            </w:r>
          </w:p>
          <w:p w:rsidR="00C12136" w:rsidRPr="009A488B" w:rsidRDefault="00C12136" w:rsidP="00541B99">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Les fédérations sont disponibles pour vous appuyer dans votre recherche. Le portail qualité (</w:t>
            </w:r>
            <w:hyperlink r:id="rId14" w:history="1">
              <w:r w:rsidRPr="009A488B">
                <w:rPr>
                  <w:rFonts w:ascii="Corbel" w:eastAsia="SimSun" w:hAnsi="Corbel" w:cs="Tahoma"/>
                  <w:szCs w:val="22"/>
                  <w:lang w:val="fr-FR" w:eastAsia="ja-JP"/>
                </w:rPr>
                <w:t>http://portailqualite.acodev.be/</w:t>
              </w:r>
            </w:hyperlink>
            <w:r w:rsidRPr="009A488B">
              <w:rPr>
                <w:rFonts w:ascii="Corbel" w:eastAsia="SimSun" w:hAnsi="Corbel" w:cs="Tahoma"/>
                <w:szCs w:val="22"/>
                <w:lang w:val="fr-FR" w:eastAsia="ja-JP"/>
              </w:rPr>
              <w:t xml:space="preserve">) est également à disposition des organisations membres pour toute recherche de </w:t>
            </w:r>
            <w:proofErr w:type="spellStart"/>
            <w:r w:rsidRPr="009A488B">
              <w:rPr>
                <w:rFonts w:ascii="Corbel" w:eastAsia="SimSun" w:hAnsi="Corbel" w:cs="Tahoma"/>
                <w:szCs w:val="22"/>
                <w:lang w:val="fr-FR" w:eastAsia="ja-JP"/>
              </w:rPr>
              <w:t>consultant-e</w:t>
            </w:r>
            <w:proofErr w:type="spellEnd"/>
            <w:r w:rsidRPr="009A488B">
              <w:rPr>
                <w:rFonts w:ascii="Corbel" w:eastAsia="SimSun" w:hAnsi="Corbel" w:cs="Tahoma"/>
                <w:szCs w:val="22"/>
                <w:lang w:val="fr-FR" w:eastAsia="ja-JP"/>
              </w:rPr>
              <w:t>.</w:t>
            </w:r>
          </w:p>
          <w:p w:rsidR="00C12136" w:rsidRPr="00301FDF" w:rsidRDefault="00C12136" w:rsidP="00541B99">
            <w:pPr>
              <w:widowControl/>
              <w:autoSpaceDN w:val="0"/>
              <w:textAlignment w:val="baseline"/>
              <w:rPr>
                <w:sz w:val="20"/>
              </w:rPr>
            </w:pPr>
            <w:r w:rsidRPr="009A488B">
              <w:rPr>
                <w:rFonts w:ascii="Corbel" w:eastAsia="SimSun" w:hAnsi="Corbel" w:cs="Tahoma"/>
                <w:szCs w:val="22"/>
                <w:lang w:val="fr-FR" w:eastAsia="ja-JP"/>
              </w:rPr>
              <w:t xml:space="preserve">Si aucun prestataire de service ne peut être trouvé avant la date de clôture du dossier administratif (voir ci-dessous), ACODEV se réserve le droit d'annuler le </w:t>
            </w:r>
            <w:r w:rsidR="00B30E52" w:rsidRPr="009A488B">
              <w:rPr>
                <w:rFonts w:ascii="Corbel" w:eastAsia="SimSun" w:hAnsi="Corbel" w:cs="Tahoma"/>
                <w:szCs w:val="22"/>
                <w:lang w:val="fr-FR" w:eastAsia="ja-JP"/>
              </w:rPr>
              <w:t xml:space="preserve">soutien </w:t>
            </w:r>
            <w:r w:rsidRPr="009A488B">
              <w:rPr>
                <w:rFonts w:ascii="Corbel" w:eastAsia="SimSun" w:hAnsi="Corbel" w:cs="Tahoma"/>
                <w:szCs w:val="22"/>
                <w:lang w:val="fr-FR" w:eastAsia="ja-JP"/>
              </w:rPr>
              <w:t xml:space="preserve">du projet et </w:t>
            </w:r>
            <w:r w:rsidR="00B30E52" w:rsidRPr="009A488B">
              <w:rPr>
                <w:rFonts w:ascii="Corbel" w:eastAsia="SimSun" w:hAnsi="Corbel" w:cs="Tahoma"/>
                <w:szCs w:val="22"/>
                <w:lang w:val="fr-FR" w:eastAsia="ja-JP"/>
              </w:rPr>
              <w:t xml:space="preserve">d'allouer </w:t>
            </w:r>
            <w:r w:rsidRPr="009A488B">
              <w:rPr>
                <w:rFonts w:ascii="Corbel" w:eastAsia="SimSun" w:hAnsi="Corbel" w:cs="Tahoma"/>
                <w:szCs w:val="22"/>
                <w:lang w:val="fr-FR" w:eastAsia="ja-JP"/>
              </w:rPr>
              <w:t>les fonds à d'autres projets sur une liste d'attente.</w:t>
            </w:r>
          </w:p>
        </w:tc>
        <w:tc>
          <w:tcPr>
            <w:tcW w:w="1428" w:type="dxa"/>
            <w:shd w:val="clear" w:color="auto" w:fill="auto"/>
            <w:vAlign w:val="center"/>
          </w:tcPr>
          <w:p w:rsidR="002B48A8" w:rsidRDefault="002B48A8" w:rsidP="00541B99">
            <w:pPr>
              <w:jc w:val="center"/>
              <w:rPr>
                <w:sz w:val="20"/>
                <w:szCs w:val="20"/>
              </w:rPr>
            </w:pPr>
          </w:p>
        </w:tc>
        <w:tc>
          <w:tcPr>
            <w:tcW w:w="1559" w:type="dxa"/>
            <w:shd w:val="clear" w:color="auto" w:fill="auto"/>
            <w:vAlign w:val="center"/>
          </w:tcPr>
          <w:p w:rsidR="002B48A8" w:rsidRDefault="002B48A8" w:rsidP="00541B99">
            <w:pPr>
              <w:jc w:val="center"/>
              <w:rPr>
                <w:sz w:val="20"/>
                <w:szCs w:val="20"/>
              </w:rPr>
            </w:pPr>
          </w:p>
        </w:tc>
      </w:tr>
      <w:tr w:rsidR="002B48A8" w:rsidTr="0098291F">
        <w:tc>
          <w:tcPr>
            <w:tcW w:w="544" w:type="dxa"/>
            <w:shd w:val="clear" w:color="auto" w:fill="auto"/>
            <w:vAlign w:val="center"/>
          </w:tcPr>
          <w:p w:rsidR="002B48A8" w:rsidRPr="00301FDF" w:rsidRDefault="002B48A8" w:rsidP="000F43B1">
            <w:pPr>
              <w:widowControl/>
              <w:autoSpaceDN w:val="0"/>
              <w:spacing w:after="200" w:line="264" w:lineRule="auto"/>
              <w:jc w:val="center"/>
              <w:textAlignment w:val="baseline"/>
              <w:rPr>
                <w:b/>
                <w:sz w:val="32"/>
              </w:rPr>
            </w:pPr>
            <w:r w:rsidRPr="000F43B1">
              <w:rPr>
                <w:rFonts w:ascii="Corbel" w:eastAsia="SimSun" w:hAnsi="Corbel" w:cs="Tahoma"/>
                <w:b/>
                <w:sz w:val="32"/>
                <w:szCs w:val="22"/>
                <w:lang w:val="nl-BE" w:eastAsia="ja-JP"/>
              </w:rPr>
              <w:t>4</w:t>
            </w:r>
          </w:p>
        </w:tc>
        <w:tc>
          <w:tcPr>
            <w:tcW w:w="6686" w:type="dxa"/>
            <w:shd w:val="clear" w:color="auto" w:fill="auto"/>
          </w:tcPr>
          <w:p w:rsidR="00486B21" w:rsidRPr="009A488B" w:rsidRDefault="00486B21" w:rsidP="00541B99">
            <w:pPr>
              <w:widowControl/>
              <w:autoSpaceDN w:val="0"/>
              <w:spacing w:after="20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Date de clôture du dossier administratif : contrat signé entre ACODEV et l’organisation + contrat signé entre le prestataire externe et l’organisation.</w:t>
            </w:r>
          </w:p>
          <w:p w:rsidR="00486B21" w:rsidRPr="009A488B" w:rsidRDefault="00486B21" w:rsidP="00541B99">
            <w:pPr>
              <w:widowControl/>
              <w:autoSpaceDN w:val="0"/>
              <w:spacing w:after="20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Depuis 2014, l'administration du fonds qualité est centralisée chez ACODEV:</w:t>
            </w:r>
          </w:p>
          <w:p w:rsidR="00486B21" w:rsidRPr="009A488B" w:rsidRDefault="00486B21" w:rsidP="00541B99">
            <w:pPr>
              <w:widowControl/>
              <w:numPr>
                <w:ilvl w:val="0"/>
                <w:numId w:val="27"/>
              </w:numPr>
              <w:autoSpaceDN w:val="0"/>
              <w:spacing w:after="200"/>
              <w:ind w:left="341"/>
              <w:textAlignment w:val="baseline"/>
              <w:rPr>
                <w:rFonts w:ascii="Corbel" w:eastAsia="SimSun" w:hAnsi="Corbel" w:cs="Tahoma"/>
                <w:szCs w:val="22"/>
                <w:lang w:val="fr-FR" w:eastAsia="ja-JP"/>
              </w:rPr>
            </w:pPr>
            <w:r w:rsidRPr="009A488B">
              <w:rPr>
                <w:rFonts w:ascii="Corbel" w:eastAsia="SimSun" w:hAnsi="Corbel" w:cs="Tahoma" w:hint="eastAsia"/>
                <w:szCs w:val="22"/>
                <w:lang w:val="fr-FR" w:eastAsia="ja-JP"/>
              </w:rPr>
              <w:t xml:space="preserve">ACODEV passe un contrat avec l'organisation </w:t>
            </w:r>
            <w:r w:rsidRPr="009A488B">
              <w:rPr>
                <w:rFonts w:ascii="Corbel" w:eastAsia="SimSun" w:hAnsi="Corbel" w:cs="Tahoma"/>
                <w:szCs w:val="22"/>
                <w:lang w:val="fr-FR" w:eastAsia="ja-JP"/>
              </w:rPr>
              <w:t xml:space="preserve">retenue qui décrit les </w:t>
            </w:r>
            <w:r w:rsidRPr="009A488B">
              <w:rPr>
                <w:rFonts w:ascii="Corbel" w:eastAsia="SimSun" w:hAnsi="Corbel" w:cs="Tahoma" w:hint="eastAsia"/>
                <w:szCs w:val="22"/>
                <w:lang w:val="fr-FR" w:eastAsia="ja-JP"/>
              </w:rPr>
              <w:t xml:space="preserve">engagements </w:t>
            </w:r>
            <w:r w:rsidRPr="009A488B">
              <w:rPr>
                <w:rFonts w:ascii="Corbel" w:eastAsia="SimSun" w:hAnsi="Corbel" w:cs="Tahoma"/>
                <w:szCs w:val="22"/>
                <w:lang w:val="fr-FR" w:eastAsia="ja-JP"/>
              </w:rPr>
              <w:t>des deux parties</w:t>
            </w:r>
            <w:r w:rsidRPr="009A488B">
              <w:rPr>
                <w:rFonts w:ascii="Corbel" w:eastAsia="SimSun" w:hAnsi="Corbel" w:cs="Tahoma" w:hint="eastAsia"/>
                <w:szCs w:val="22"/>
                <w:lang w:val="fr-FR" w:eastAsia="ja-JP"/>
              </w:rPr>
              <w:t xml:space="preserve"> </w:t>
            </w:r>
            <w:r w:rsidRPr="009A488B">
              <w:rPr>
                <w:rFonts w:ascii="Corbel" w:eastAsia="SimSun" w:hAnsi="Corbel" w:cs="Tahoma"/>
                <w:szCs w:val="22"/>
                <w:lang w:val="fr-FR" w:eastAsia="ja-JP"/>
              </w:rPr>
              <w:t>ainsi que</w:t>
            </w:r>
            <w:r w:rsidRPr="009A488B">
              <w:rPr>
                <w:rFonts w:ascii="Corbel" w:eastAsia="SimSun" w:hAnsi="Corbel" w:cs="Tahoma" w:hint="eastAsia"/>
                <w:szCs w:val="22"/>
                <w:lang w:val="fr-FR" w:eastAsia="ja-JP"/>
              </w:rPr>
              <w:t xml:space="preserve"> </w:t>
            </w:r>
            <w:r w:rsidRPr="009A488B">
              <w:rPr>
                <w:rFonts w:ascii="Corbel" w:eastAsia="SimSun" w:hAnsi="Corbel" w:cs="Tahoma"/>
                <w:szCs w:val="22"/>
                <w:lang w:val="fr-FR" w:eastAsia="ja-JP"/>
              </w:rPr>
              <w:t>l</w:t>
            </w:r>
            <w:r w:rsidRPr="009A488B">
              <w:rPr>
                <w:rFonts w:ascii="Corbel" w:eastAsia="SimSun" w:hAnsi="Corbel" w:cs="Tahoma" w:hint="eastAsia"/>
                <w:szCs w:val="22"/>
                <w:lang w:val="fr-FR" w:eastAsia="ja-JP"/>
              </w:rPr>
              <w:t>es modalités financières.</w:t>
            </w:r>
          </w:p>
          <w:p w:rsidR="00486B21" w:rsidRPr="009A488B" w:rsidRDefault="00486B21" w:rsidP="00541B99">
            <w:pPr>
              <w:widowControl/>
              <w:numPr>
                <w:ilvl w:val="0"/>
                <w:numId w:val="27"/>
              </w:numPr>
              <w:autoSpaceDN w:val="0"/>
              <w:spacing w:after="200"/>
              <w:ind w:left="341"/>
              <w:textAlignment w:val="baseline"/>
              <w:rPr>
                <w:rFonts w:ascii="Corbel" w:eastAsia="SimSun" w:hAnsi="Corbel" w:cs="Tahoma"/>
                <w:szCs w:val="22"/>
                <w:lang w:val="fr-FR" w:eastAsia="ja-JP"/>
              </w:rPr>
            </w:pPr>
            <w:r w:rsidRPr="009A488B">
              <w:rPr>
                <w:rFonts w:ascii="Corbel" w:eastAsia="SimSun" w:hAnsi="Corbel" w:cs="Tahoma" w:hint="eastAsia"/>
                <w:szCs w:val="22"/>
                <w:lang w:val="fr-FR" w:eastAsia="ja-JP"/>
              </w:rPr>
              <w:t xml:space="preserve">L'organisation gère la relation contractuelle et financière avec le </w:t>
            </w:r>
            <w:r w:rsidRPr="009A488B">
              <w:rPr>
                <w:rFonts w:ascii="Corbel" w:eastAsia="SimSun" w:hAnsi="Corbel" w:cs="Tahoma"/>
                <w:szCs w:val="22"/>
                <w:lang w:val="fr-FR" w:eastAsia="ja-JP"/>
              </w:rPr>
              <w:t>prestataire</w:t>
            </w:r>
            <w:r w:rsidRPr="009A488B">
              <w:rPr>
                <w:rFonts w:ascii="Corbel" w:eastAsia="SimSun" w:hAnsi="Corbel" w:cs="Tahoma" w:hint="eastAsia"/>
                <w:szCs w:val="22"/>
                <w:lang w:val="fr-FR" w:eastAsia="ja-JP"/>
              </w:rPr>
              <w:t xml:space="preserve"> sélectionné. Cela signifie que l'organisation accepte le devis, confirme la mission, signe le contrat et paie les factures sur base des modalités définies avec</w:t>
            </w:r>
            <w:r w:rsidRPr="009A488B">
              <w:rPr>
                <w:rFonts w:ascii="Corbel" w:eastAsia="SimSun" w:hAnsi="Corbel" w:cs="Tahoma"/>
                <w:szCs w:val="22"/>
                <w:lang w:val="fr-FR" w:eastAsia="ja-JP"/>
              </w:rPr>
              <w:t xml:space="preserve"> le prestataire.</w:t>
            </w:r>
          </w:p>
          <w:p w:rsidR="000F43B1" w:rsidRPr="000F43B1" w:rsidRDefault="00486B21" w:rsidP="00541B99">
            <w:pPr>
              <w:widowControl/>
              <w:numPr>
                <w:ilvl w:val="0"/>
                <w:numId w:val="27"/>
              </w:numPr>
              <w:autoSpaceDN w:val="0"/>
              <w:spacing w:after="200"/>
              <w:ind w:left="341"/>
              <w:textAlignment w:val="baseline"/>
              <w:rPr>
                <w:sz w:val="20"/>
              </w:rPr>
            </w:pPr>
            <w:r w:rsidRPr="009A488B">
              <w:rPr>
                <w:rFonts w:ascii="Corbel" w:eastAsia="SimSun" w:hAnsi="Corbel" w:cs="Tahoma"/>
                <w:szCs w:val="22"/>
                <w:lang w:val="fr-FR" w:eastAsia="ja-JP"/>
              </w:rPr>
              <w:t>Pour chaque tranche du fonds qualité à verser, l'organisation émet une déclaration de créance auprès d'ACODEV avec une copie de la facture correspondante.</w:t>
            </w:r>
          </w:p>
        </w:tc>
        <w:tc>
          <w:tcPr>
            <w:tcW w:w="1428" w:type="dxa"/>
            <w:shd w:val="clear" w:color="auto" w:fill="auto"/>
            <w:vAlign w:val="center"/>
          </w:tcPr>
          <w:p w:rsidR="002B48A8" w:rsidRPr="00203128" w:rsidRDefault="00D03682" w:rsidP="00D03682">
            <w:pPr>
              <w:widowControl/>
              <w:autoSpaceDN w:val="0"/>
              <w:spacing w:after="200"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30</w:t>
            </w:r>
            <w:r w:rsidR="000E79D0" w:rsidRPr="00203128">
              <w:rPr>
                <w:rFonts w:ascii="Corbel" w:eastAsia="SimSun" w:hAnsi="Corbel" w:cs="Tahoma"/>
                <w:szCs w:val="22"/>
                <w:lang w:val="nl-BE" w:eastAsia="ja-JP"/>
              </w:rPr>
              <w:t>/08/</w:t>
            </w:r>
            <w:r w:rsidRPr="00203128">
              <w:rPr>
                <w:rFonts w:ascii="Corbel" w:eastAsia="SimSun" w:hAnsi="Corbel" w:cs="Tahoma"/>
                <w:szCs w:val="22"/>
                <w:lang w:val="nl-BE" w:eastAsia="ja-JP"/>
              </w:rPr>
              <w:t>201</w:t>
            </w:r>
            <w:r>
              <w:rPr>
                <w:rFonts w:ascii="Corbel" w:eastAsia="SimSun" w:hAnsi="Corbel" w:cs="Tahoma"/>
                <w:szCs w:val="22"/>
                <w:lang w:val="nl-BE" w:eastAsia="ja-JP"/>
              </w:rPr>
              <w:t>9</w:t>
            </w:r>
          </w:p>
        </w:tc>
        <w:tc>
          <w:tcPr>
            <w:tcW w:w="1559" w:type="dxa"/>
            <w:shd w:val="clear" w:color="auto" w:fill="auto"/>
            <w:vAlign w:val="center"/>
          </w:tcPr>
          <w:p w:rsidR="002B48A8" w:rsidRPr="00203128" w:rsidRDefault="00D03682" w:rsidP="00D03682">
            <w:pPr>
              <w:widowControl/>
              <w:autoSpaceDN w:val="0"/>
              <w:spacing w:after="200" w:line="264" w:lineRule="auto"/>
              <w:jc w:val="center"/>
              <w:textAlignment w:val="baseline"/>
              <w:rPr>
                <w:rFonts w:ascii="Corbel" w:eastAsia="SimSun" w:hAnsi="Corbel" w:cs="Tahoma"/>
                <w:szCs w:val="22"/>
                <w:lang w:val="nl-BE" w:eastAsia="ja-JP"/>
              </w:rPr>
            </w:pPr>
            <w:r w:rsidRPr="00203128">
              <w:rPr>
                <w:rFonts w:ascii="Corbel" w:eastAsia="SimSun" w:hAnsi="Corbel" w:cs="Tahoma"/>
                <w:szCs w:val="22"/>
                <w:lang w:val="nl-BE" w:eastAsia="ja-JP"/>
              </w:rPr>
              <w:t>0</w:t>
            </w:r>
            <w:r>
              <w:rPr>
                <w:rFonts w:ascii="Corbel" w:eastAsia="SimSun" w:hAnsi="Corbel" w:cs="Tahoma"/>
                <w:szCs w:val="22"/>
                <w:lang w:val="nl-BE" w:eastAsia="ja-JP"/>
              </w:rPr>
              <w:t>7</w:t>
            </w:r>
            <w:r w:rsidR="000E79D0" w:rsidRPr="00203128">
              <w:rPr>
                <w:rFonts w:ascii="Corbel" w:eastAsia="SimSun" w:hAnsi="Corbel" w:cs="Tahoma"/>
                <w:szCs w:val="22"/>
                <w:lang w:val="nl-BE" w:eastAsia="ja-JP"/>
              </w:rPr>
              <w:t>/02/</w:t>
            </w:r>
            <w:r w:rsidRPr="00203128">
              <w:rPr>
                <w:rFonts w:ascii="Corbel" w:eastAsia="SimSun" w:hAnsi="Corbel" w:cs="Tahoma"/>
                <w:szCs w:val="22"/>
                <w:lang w:val="nl-BE" w:eastAsia="ja-JP"/>
              </w:rPr>
              <w:t>20</w:t>
            </w:r>
            <w:r>
              <w:rPr>
                <w:rFonts w:ascii="Corbel" w:eastAsia="SimSun" w:hAnsi="Corbel" w:cs="Tahoma"/>
                <w:szCs w:val="22"/>
                <w:lang w:val="nl-BE" w:eastAsia="ja-JP"/>
              </w:rPr>
              <w:t>20</w:t>
            </w:r>
          </w:p>
        </w:tc>
      </w:tr>
      <w:tr w:rsidR="002B48A8" w:rsidTr="005F338E">
        <w:tc>
          <w:tcPr>
            <w:tcW w:w="544" w:type="dxa"/>
            <w:shd w:val="clear" w:color="auto" w:fill="auto"/>
            <w:vAlign w:val="center"/>
          </w:tcPr>
          <w:p w:rsidR="002B48A8" w:rsidRPr="00301FDF" w:rsidRDefault="002B48A8" w:rsidP="005F338E">
            <w:pPr>
              <w:widowControl/>
              <w:autoSpaceDN w:val="0"/>
              <w:spacing w:after="200" w:line="264" w:lineRule="auto"/>
              <w:jc w:val="center"/>
              <w:textAlignment w:val="baseline"/>
              <w:rPr>
                <w:b/>
                <w:sz w:val="32"/>
              </w:rPr>
            </w:pPr>
            <w:r w:rsidRPr="005F338E">
              <w:rPr>
                <w:rFonts w:ascii="Corbel" w:eastAsia="SimSun" w:hAnsi="Corbel" w:cs="Tahoma"/>
                <w:b/>
                <w:sz w:val="32"/>
                <w:szCs w:val="22"/>
                <w:lang w:val="nl-BE" w:eastAsia="ja-JP"/>
              </w:rPr>
              <w:lastRenderedPageBreak/>
              <w:t>5</w:t>
            </w:r>
          </w:p>
        </w:tc>
        <w:tc>
          <w:tcPr>
            <w:tcW w:w="6686" w:type="dxa"/>
            <w:shd w:val="clear" w:color="auto" w:fill="auto"/>
          </w:tcPr>
          <w:p w:rsidR="005F338E" w:rsidRPr="002B48A8" w:rsidRDefault="002B48A8" w:rsidP="00541B99">
            <w:pPr>
              <w:widowControl/>
              <w:autoSpaceDN w:val="0"/>
              <w:spacing w:after="200"/>
              <w:textAlignment w:val="baseline"/>
              <w:rPr>
                <w:sz w:val="20"/>
              </w:rPr>
            </w:pPr>
            <w:r w:rsidRPr="009A488B">
              <w:rPr>
                <w:rFonts w:ascii="Corbel" w:eastAsia="SimSun" w:hAnsi="Corbel" w:cs="Tahoma"/>
                <w:szCs w:val="22"/>
                <w:lang w:val="fr-FR" w:eastAsia="ja-JP"/>
              </w:rPr>
              <w:t>L’organisation est responsable de la bonne exécution du projet : formulation des termes de référence, définition du planning d’exécution, confirmation de la bonne exécution de l</w:t>
            </w:r>
            <w:r w:rsidR="005F338E" w:rsidRPr="009A488B">
              <w:rPr>
                <w:rFonts w:ascii="Corbel" w:eastAsia="SimSun" w:hAnsi="Corbel" w:cs="Tahoma"/>
                <w:szCs w:val="22"/>
                <w:lang w:val="fr-FR" w:eastAsia="ja-JP"/>
              </w:rPr>
              <w:t>a prestation avant paiement, ….</w:t>
            </w:r>
          </w:p>
        </w:tc>
        <w:tc>
          <w:tcPr>
            <w:tcW w:w="1428" w:type="dxa"/>
            <w:shd w:val="clear" w:color="auto" w:fill="auto"/>
            <w:vAlign w:val="center"/>
          </w:tcPr>
          <w:p w:rsidR="002B48A8" w:rsidRPr="002B48A8" w:rsidRDefault="002B48A8" w:rsidP="00741F9E">
            <w:pPr>
              <w:jc w:val="center"/>
              <w:rPr>
                <w:sz w:val="20"/>
                <w:szCs w:val="20"/>
              </w:rPr>
            </w:pPr>
          </w:p>
        </w:tc>
        <w:tc>
          <w:tcPr>
            <w:tcW w:w="1559" w:type="dxa"/>
            <w:shd w:val="clear" w:color="auto" w:fill="auto"/>
            <w:vAlign w:val="center"/>
          </w:tcPr>
          <w:p w:rsidR="002B48A8" w:rsidRPr="002B48A8" w:rsidRDefault="002B48A8" w:rsidP="00741F9E">
            <w:pPr>
              <w:jc w:val="center"/>
              <w:rPr>
                <w:sz w:val="20"/>
                <w:szCs w:val="20"/>
              </w:rPr>
            </w:pPr>
          </w:p>
        </w:tc>
      </w:tr>
      <w:tr w:rsidR="002B67C0" w:rsidTr="002B67C0">
        <w:tc>
          <w:tcPr>
            <w:tcW w:w="544" w:type="dxa"/>
            <w:shd w:val="clear" w:color="auto" w:fill="auto"/>
            <w:vAlign w:val="center"/>
          </w:tcPr>
          <w:p w:rsidR="002B67C0" w:rsidRPr="00301FDF" w:rsidRDefault="002B67C0" w:rsidP="002B67C0">
            <w:pPr>
              <w:widowControl/>
              <w:autoSpaceDN w:val="0"/>
              <w:spacing w:after="200" w:line="264" w:lineRule="auto"/>
              <w:jc w:val="center"/>
              <w:textAlignment w:val="baseline"/>
              <w:rPr>
                <w:b/>
                <w:sz w:val="32"/>
              </w:rPr>
            </w:pPr>
            <w:r w:rsidRPr="002B67C0">
              <w:rPr>
                <w:rFonts w:ascii="Corbel" w:eastAsia="SimSun" w:hAnsi="Corbel" w:cs="Tahoma"/>
                <w:b/>
                <w:sz w:val="32"/>
                <w:szCs w:val="22"/>
                <w:lang w:val="nl-BE" w:eastAsia="ja-JP"/>
              </w:rPr>
              <w:t>6</w:t>
            </w:r>
          </w:p>
        </w:tc>
        <w:tc>
          <w:tcPr>
            <w:tcW w:w="6686" w:type="dxa"/>
            <w:shd w:val="clear" w:color="auto" w:fill="auto"/>
          </w:tcPr>
          <w:p w:rsidR="002B67C0" w:rsidRPr="009A488B" w:rsidRDefault="002B67C0" w:rsidP="00541B99">
            <w:pPr>
              <w:widowControl/>
              <w:autoSpaceDN w:val="0"/>
              <w:spacing w:after="20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Date limite à laquelle les projets doivent être clôturés :</w:t>
            </w:r>
          </w:p>
        </w:tc>
        <w:tc>
          <w:tcPr>
            <w:tcW w:w="1428" w:type="dxa"/>
            <w:shd w:val="clear" w:color="auto" w:fill="auto"/>
            <w:vAlign w:val="center"/>
          </w:tcPr>
          <w:p w:rsidR="002B67C0" w:rsidRPr="002B67C0" w:rsidRDefault="00D03682" w:rsidP="002B67C0">
            <w:pPr>
              <w:widowControl/>
              <w:autoSpaceDN w:val="0"/>
              <w:spacing w:after="200"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 xml:space="preserve"> 22/05/2020</w:t>
            </w:r>
          </w:p>
        </w:tc>
        <w:tc>
          <w:tcPr>
            <w:tcW w:w="1559" w:type="dxa"/>
            <w:shd w:val="clear" w:color="auto" w:fill="auto"/>
            <w:vAlign w:val="center"/>
          </w:tcPr>
          <w:p w:rsidR="002B67C0" w:rsidRPr="002B67C0" w:rsidRDefault="00D03682" w:rsidP="00D03682">
            <w:pPr>
              <w:widowControl/>
              <w:autoSpaceDN w:val="0"/>
              <w:spacing w:after="200" w:line="264" w:lineRule="auto"/>
              <w:jc w:val="center"/>
              <w:textAlignment w:val="baseline"/>
              <w:rPr>
                <w:rFonts w:ascii="Corbel" w:eastAsia="SimSun" w:hAnsi="Corbel" w:cs="Tahoma"/>
                <w:szCs w:val="22"/>
                <w:lang w:val="nl-BE" w:eastAsia="ja-JP"/>
              </w:rPr>
            </w:pPr>
            <w:r w:rsidRPr="002B67C0">
              <w:rPr>
                <w:rFonts w:ascii="Corbel" w:eastAsia="SimSun" w:hAnsi="Corbel" w:cs="Tahoma"/>
                <w:szCs w:val="22"/>
                <w:lang w:val="nl-BE" w:eastAsia="ja-JP"/>
              </w:rPr>
              <w:t>0</w:t>
            </w:r>
            <w:r>
              <w:rPr>
                <w:rFonts w:ascii="Corbel" w:eastAsia="SimSun" w:hAnsi="Corbel" w:cs="Tahoma"/>
                <w:szCs w:val="22"/>
                <w:lang w:val="nl-BE" w:eastAsia="ja-JP"/>
              </w:rPr>
              <w:t>9</w:t>
            </w:r>
            <w:r w:rsidR="002B67C0" w:rsidRPr="002B67C0">
              <w:rPr>
                <w:rFonts w:ascii="Corbel" w:eastAsia="SimSun" w:hAnsi="Corbel" w:cs="Tahoma"/>
                <w:szCs w:val="22"/>
                <w:lang w:val="nl-BE" w:eastAsia="ja-JP"/>
              </w:rPr>
              <w:t>/10/</w:t>
            </w:r>
            <w:r w:rsidRPr="002B67C0">
              <w:rPr>
                <w:rFonts w:ascii="Corbel" w:eastAsia="SimSun" w:hAnsi="Corbel" w:cs="Tahoma"/>
                <w:szCs w:val="22"/>
                <w:lang w:val="nl-BE" w:eastAsia="ja-JP"/>
              </w:rPr>
              <w:t>20</w:t>
            </w:r>
            <w:r>
              <w:rPr>
                <w:rFonts w:ascii="Corbel" w:eastAsia="SimSun" w:hAnsi="Corbel" w:cs="Tahoma"/>
                <w:szCs w:val="22"/>
                <w:lang w:val="nl-BE" w:eastAsia="ja-JP"/>
              </w:rPr>
              <w:t>20</w:t>
            </w:r>
          </w:p>
        </w:tc>
      </w:tr>
      <w:tr w:rsidR="002B48A8" w:rsidTr="00EF50A2">
        <w:tc>
          <w:tcPr>
            <w:tcW w:w="544" w:type="dxa"/>
            <w:shd w:val="clear" w:color="auto" w:fill="auto"/>
            <w:vAlign w:val="center"/>
          </w:tcPr>
          <w:p w:rsidR="002B48A8" w:rsidRPr="00301FDF" w:rsidRDefault="002B48A8" w:rsidP="00EF50A2">
            <w:pPr>
              <w:widowControl/>
              <w:autoSpaceDN w:val="0"/>
              <w:spacing w:after="200" w:line="264" w:lineRule="auto"/>
              <w:jc w:val="center"/>
              <w:textAlignment w:val="baseline"/>
              <w:rPr>
                <w:b/>
                <w:sz w:val="32"/>
              </w:rPr>
            </w:pPr>
            <w:r w:rsidRPr="00EF50A2">
              <w:rPr>
                <w:rFonts w:ascii="Corbel" w:eastAsia="SimSun" w:hAnsi="Corbel" w:cs="Tahoma"/>
                <w:b/>
                <w:sz w:val="32"/>
                <w:szCs w:val="22"/>
                <w:lang w:val="nl-BE" w:eastAsia="ja-JP"/>
              </w:rPr>
              <w:t>7</w:t>
            </w:r>
          </w:p>
        </w:tc>
        <w:tc>
          <w:tcPr>
            <w:tcW w:w="6686" w:type="dxa"/>
            <w:shd w:val="clear" w:color="auto" w:fill="auto"/>
          </w:tcPr>
          <w:p w:rsidR="00041F82" w:rsidRPr="009A488B" w:rsidRDefault="00041F82" w:rsidP="00541B99">
            <w:pPr>
              <w:widowControl/>
              <w:autoSpaceDN w:val="0"/>
              <w:spacing w:after="20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Maximum 2 mois après la fin du projet, </w:t>
            </w:r>
            <w:r w:rsidR="00433546" w:rsidRPr="009A488B">
              <w:rPr>
                <w:rFonts w:ascii="Corbel" w:eastAsia="SimSun" w:hAnsi="Corbel" w:cs="Tahoma"/>
                <w:szCs w:val="22"/>
                <w:lang w:val="fr-FR" w:eastAsia="ja-JP"/>
              </w:rPr>
              <w:t xml:space="preserve">l’organisation rédige et envoie </w:t>
            </w:r>
            <w:r w:rsidR="00EF50A2" w:rsidRPr="009A488B">
              <w:rPr>
                <w:rFonts w:ascii="Corbel" w:eastAsia="SimSun" w:hAnsi="Corbel" w:cs="Tahoma"/>
                <w:szCs w:val="22"/>
                <w:lang w:val="fr-FR" w:eastAsia="ja-JP"/>
              </w:rPr>
              <w:t xml:space="preserve">aux fédérations </w:t>
            </w:r>
            <w:r w:rsidR="00433546" w:rsidRPr="009A488B">
              <w:rPr>
                <w:rFonts w:ascii="Corbel" w:eastAsia="SimSun" w:hAnsi="Corbel" w:cs="Tahoma"/>
                <w:szCs w:val="22"/>
                <w:lang w:val="fr-FR" w:eastAsia="ja-JP"/>
              </w:rPr>
              <w:t xml:space="preserve">un rapport narratif </w:t>
            </w:r>
            <w:r w:rsidR="00EF50A2" w:rsidRPr="009A488B">
              <w:rPr>
                <w:rFonts w:ascii="Corbel" w:eastAsia="SimSun" w:hAnsi="Corbel" w:cs="Tahoma"/>
                <w:szCs w:val="22"/>
                <w:lang w:val="fr-FR" w:eastAsia="ja-JP"/>
              </w:rPr>
              <w:t xml:space="preserve">qui sera partagé avec le secteur via le portail qualité </w:t>
            </w:r>
            <w:r w:rsidR="00433546" w:rsidRPr="009A488B">
              <w:rPr>
                <w:rFonts w:ascii="Corbel" w:eastAsia="SimSun" w:hAnsi="Corbel" w:cs="Tahoma"/>
                <w:szCs w:val="22"/>
                <w:lang w:val="fr-FR" w:eastAsia="ja-JP"/>
              </w:rPr>
              <w:t>(voir annexe 2).</w:t>
            </w:r>
          </w:p>
          <w:p w:rsidR="00EF50A2" w:rsidRPr="002B48A8" w:rsidRDefault="00EF50A2" w:rsidP="00541B99">
            <w:pPr>
              <w:widowControl/>
              <w:autoSpaceDN w:val="0"/>
              <w:spacing w:after="200"/>
              <w:textAlignment w:val="baseline"/>
              <w:rPr>
                <w:sz w:val="20"/>
              </w:rPr>
            </w:pPr>
            <w:r w:rsidRPr="009A488B">
              <w:rPr>
                <w:rFonts w:ascii="Corbel" w:eastAsia="SimSun" w:hAnsi="Corbel" w:cs="Tahoma"/>
                <w:szCs w:val="22"/>
                <w:lang w:val="fr-FR" w:eastAsia="ja-JP"/>
              </w:rPr>
              <w:t>Les organisations bénéficiant d’un appui du Fonds Qualité peuvent être appelées par les fédérations à partager plus largement leurs progrès ou apprentissages avec leurs pairs, en participant par exemple à un groupe de travail ou à une autre forme de socialisation.</w:t>
            </w:r>
          </w:p>
        </w:tc>
        <w:tc>
          <w:tcPr>
            <w:tcW w:w="1428" w:type="dxa"/>
            <w:shd w:val="clear" w:color="auto" w:fill="auto"/>
            <w:vAlign w:val="center"/>
          </w:tcPr>
          <w:p w:rsidR="002B48A8" w:rsidRPr="00EF50A2" w:rsidRDefault="00256DAB" w:rsidP="00D03682">
            <w:pPr>
              <w:widowControl/>
              <w:autoSpaceDN w:val="0"/>
              <w:spacing w:after="200"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 xml:space="preserve">Au plus </w:t>
            </w:r>
            <w:proofErr w:type="spellStart"/>
            <w:proofErr w:type="gramStart"/>
            <w:r>
              <w:rPr>
                <w:rFonts w:ascii="Corbel" w:eastAsia="SimSun" w:hAnsi="Corbel" w:cs="Tahoma"/>
                <w:szCs w:val="22"/>
                <w:lang w:val="nl-BE" w:eastAsia="ja-JP"/>
              </w:rPr>
              <w:t>tard</w:t>
            </w:r>
            <w:proofErr w:type="spellEnd"/>
            <w:r>
              <w:rPr>
                <w:rFonts w:ascii="Corbel" w:eastAsia="SimSun" w:hAnsi="Corbel" w:cs="Tahoma"/>
                <w:szCs w:val="22"/>
                <w:lang w:val="nl-BE" w:eastAsia="ja-JP"/>
              </w:rPr>
              <w:t xml:space="preserve"> :</w:t>
            </w:r>
            <w:proofErr w:type="gramEnd"/>
            <w:r>
              <w:rPr>
                <w:rFonts w:ascii="Corbel" w:eastAsia="SimSun" w:hAnsi="Corbel" w:cs="Tahoma"/>
                <w:szCs w:val="22"/>
                <w:lang w:val="nl-BE" w:eastAsia="ja-JP"/>
              </w:rPr>
              <w:t xml:space="preserve"> </w:t>
            </w:r>
            <w:r w:rsidR="00D03682">
              <w:rPr>
                <w:rFonts w:ascii="Corbel" w:eastAsia="SimSun" w:hAnsi="Corbel" w:cs="Tahoma"/>
                <w:szCs w:val="22"/>
                <w:lang w:val="nl-BE" w:eastAsia="ja-JP"/>
              </w:rPr>
              <w:t>24/07/2020</w:t>
            </w:r>
          </w:p>
        </w:tc>
        <w:tc>
          <w:tcPr>
            <w:tcW w:w="1559" w:type="dxa"/>
            <w:shd w:val="clear" w:color="auto" w:fill="auto"/>
            <w:vAlign w:val="center"/>
          </w:tcPr>
          <w:p w:rsidR="002B48A8" w:rsidRPr="00EF50A2" w:rsidRDefault="00256DAB" w:rsidP="00D03682">
            <w:pPr>
              <w:widowControl/>
              <w:autoSpaceDN w:val="0"/>
              <w:spacing w:after="200" w:line="264" w:lineRule="auto"/>
              <w:jc w:val="center"/>
              <w:textAlignment w:val="baseline"/>
              <w:rPr>
                <w:rFonts w:ascii="Corbel" w:eastAsia="SimSun" w:hAnsi="Corbel" w:cs="Tahoma"/>
                <w:szCs w:val="22"/>
                <w:lang w:val="nl-BE" w:eastAsia="ja-JP"/>
              </w:rPr>
            </w:pPr>
            <w:r>
              <w:rPr>
                <w:rFonts w:ascii="Corbel" w:eastAsia="SimSun" w:hAnsi="Corbel" w:cs="Tahoma"/>
                <w:szCs w:val="22"/>
                <w:lang w:val="nl-BE" w:eastAsia="ja-JP"/>
              </w:rPr>
              <w:t xml:space="preserve">Au plus </w:t>
            </w:r>
            <w:proofErr w:type="spellStart"/>
            <w:proofErr w:type="gramStart"/>
            <w:r>
              <w:rPr>
                <w:rFonts w:ascii="Corbel" w:eastAsia="SimSun" w:hAnsi="Corbel" w:cs="Tahoma"/>
                <w:szCs w:val="22"/>
                <w:lang w:val="nl-BE" w:eastAsia="ja-JP"/>
              </w:rPr>
              <w:t>tard</w:t>
            </w:r>
            <w:proofErr w:type="spellEnd"/>
            <w:r>
              <w:rPr>
                <w:rFonts w:ascii="Corbel" w:eastAsia="SimSun" w:hAnsi="Corbel" w:cs="Tahoma"/>
                <w:szCs w:val="22"/>
                <w:lang w:val="nl-BE" w:eastAsia="ja-JP"/>
              </w:rPr>
              <w:t xml:space="preserve"> :</w:t>
            </w:r>
            <w:proofErr w:type="gramEnd"/>
            <w:r>
              <w:rPr>
                <w:rFonts w:ascii="Corbel" w:eastAsia="SimSun" w:hAnsi="Corbel" w:cs="Tahoma"/>
                <w:szCs w:val="22"/>
                <w:lang w:val="nl-BE" w:eastAsia="ja-JP"/>
              </w:rPr>
              <w:t xml:space="preserve"> </w:t>
            </w:r>
            <w:r w:rsidR="00D03682">
              <w:rPr>
                <w:rFonts w:ascii="Corbel" w:eastAsia="SimSun" w:hAnsi="Corbel" w:cs="Tahoma"/>
                <w:szCs w:val="22"/>
                <w:lang w:val="nl-BE" w:eastAsia="ja-JP"/>
              </w:rPr>
              <w:t>11</w:t>
            </w:r>
            <w:r>
              <w:rPr>
                <w:rFonts w:ascii="Corbel" w:eastAsia="SimSun" w:hAnsi="Corbel" w:cs="Tahoma"/>
                <w:szCs w:val="22"/>
                <w:lang w:val="nl-BE" w:eastAsia="ja-JP"/>
              </w:rPr>
              <w:t>/12/</w:t>
            </w:r>
            <w:r w:rsidR="00D03682">
              <w:rPr>
                <w:rFonts w:ascii="Corbel" w:eastAsia="SimSun" w:hAnsi="Corbel" w:cs="Tahoma"/>
                <w:szCs w:val="22"/>
                <w:lang w:val="nl-BE" w:eastAsia="ja-JP"/>
              </w:rPr>
              <w:t>2020</w:t>
            </w:r>
          </w:p>
        </w:tc>
      </w:tr>
    </w:tbl>
    <w:p w:rsidR="00C54632" w:rsidRDefault="00C54632"/>
    <w:p w:rsidR="00765703" w:rsidRPr="009A488B" w:rsidRDefault="00765703" w:rsidP="00765703">
      <w:pPr>
        <w:widowControl/>
        <w:autoSpaceDN w:val="0"/>
        <w:textAlignment w:val="baseline"/>
        <w:rPr>
          <w:rFonts w:ascii="Corbel" w:eastAsia="SimSun" w:hAnsi="Corbel" w:cs="Tahoma"/>
          <w:iCs/>
          <w:szCs w:val="22"/>
          <w:lang w:val="fr-FR" w:eastAsia="ja-JP"/>
        </w:rPr>
      </w:pPr>
      <w:r w:rsidRPr="009A488B">
        <w:rPr>
          <w:rFonts w:ascii="Corbel" w:eastAsia="SimSun" w:hAnsi="Corbel" w:cs="Tahoma"/>
          <w:iCs/>
          <w:szCs w:val="22"/>
          <w:lang w:val="fr-FR" w:eastAsia="ja-JP"/>
        </w:rPr>
        <w:t xml:space="preserve">Personne de contact pour toutes vos demandes : </w:t>
      </w:r>
    </w:p>
    <w:p w:rsidR="00765703" w:rsidRPr="009A488B" w:rsidRDefault="00765703" w:rsidP="00765703">
      <w:pPr>
        <w:widowControl/>
        <w:autoSpaceDN w:val="0"/>
        <w:textAlignment w:val="baseline"/>
        <w:rPr>
          <w:rFonts w:ascii="Corbel" w:eastAsia="SimSun" w:hAnsi="Corbel" w:cs="Tahoma"/>
          <w:iCs/>
          <w:szCs w:val="22"/>
          <w:lang w:val="fr-FR" w:eastAsia="ja-JP"/>
        </w:rPr>
      </w:pPr>
    </w:p>
    <w:p w:rsidR="00765703" w:rsidRPr="00DC63B0" w:rsidRDefault="00D03682" w:rsidP="00D03682">
      <w:pPr>
        <w:pStyle w:val="Lijstalinea"/>
        <w:numPr>
          <w:ilvl w:val="0"/>
          <w:numId w:val="18"/>
        </w:numPr>
        <w:suppressAutoHyphens/>
        <w:autoSpaceDN w:val="0"/>
        <w:spacing w:line="264" w:lineRule="auto"/>
        <w:contextualSpacing w:val="0"/>
        <w:jc w:val="both"/>
        <w:textAlignment w:val="baseline"/>
        <w:rPr>
          <w:rFonts w:ascii="Corbel" w:eastAsia="SimSun" w:hAnsi="Corbel" w:cs="Tahoma"/>
          <w:lang w:val="nl-BE" w:eastAsia="ja-JP"/>
        </w:rPr>
      </w:pPr>
      <w:r>
        <w:rPr>
          <w:rFonts w:ascii="Corbel" w:eastAsia="SimSun" w:hAnsi="Corbel" w:cs="Tahoma"/>
          <w:lang w:val="nl-BE" w:eastAsia="ja-JP"/>
        </w:rPr>
        <w:t>Heleen Neirynck</w:t>
      </w:r>
      <w:r w:rsidR="00765703" w:rsidRPr="00DC63B0">
        <w:rPr>
          <w:rFonts w:ascii="Corbel" w:eastAsia="SimSun" w:hAnsi="Corbel" w:cs="Tahoma"/>
          <w:lang w:val="nl-BE" w:eastAsia="ja-JP"/>
        </w:rPr>
        <w:t xml:space="preserve"> (</w:t>
      </w:r>
      <w:r w:rsidRPr="00D03682">
        <w:rPr>
          <w:rFonts w:ascii="Corbel" w:eastAsia="SimSun" w:hAnsi="Corbel" w:cs="Tahoma"/>
          <w:lang w:val="nl-BE" w:eastAsia="ja-JP"/>
        </w:rPr>
        <w:t>Heleen.Neirynck@ngo-federatie.be</w:t>
      </w:r>
      <w:r w:rsidR="00765703" w:rsidRPr="00DC63B0">
        <w:rPr>
          <w:rFonts w:ascii="Corbel" w:eastAsia="SimSun" w:hAnsi="Corbel" w:cs="Tahoma"/>
          <w:lang w:val="nl-BE" w:eastAsia="ja-JP"/>
        </w:rPr>
        <w:t>, 02 / 536.19.24)</w:t>
      </w:r>
    </w:p>
    <w:p w:rsidR="00765703" w:rsidRPr="00DC63B0" w:rsidRDefault="00765703" w:rsidP="00DC63B0">
      <w:pPr>
        <w:pStyle w:val="Lijstalinea"/>
        <w:numPr>
          <w:ilvl w:val="0"/>
          <w:numId w:val="18"/>
        </w:numPr>
        <w:suppressAutoHyphens/>
        <w:autoSpaceDN w:val="0"/>
        <w:spacing w:line="264" w:lineRule="auto"/>
        <w:contextualSpacing w:val="0"/>
        <w:jc w:val="both"/>
        <w:textAlignment w:val="baseline"/>
        <w:rPr>
          <w:rFonts w:ascii="Corbel" w:eastAsia="SimSun" w:hAnsi="Corbel" w:cs="Tahoma"/>
          <w:lang w:val="nl-BE" w:eastAsia="ja-JP"/>
        </w:rPr>
      </w:pPr>
      <w:r w:rsidRPr="00DC63B0">
        <w:rPr>
          <w:rFonts w:ascii="Corbel" w:eastAsia="SimSun" w:hAnsi="Corbel" w:cs="Tahoma"/>
          <w:lang w:val="nl-BE" w:eastAsia="ja-JP"/>
        </w:rPr>
        <w:t>Justine Ferrier (jf@acodev.be, 02 / 209.29.66)</w:t>
      </w:r>
    </w:p>
    <w:p w:rsidR="00765703" w:rsidRPr="009A488B" w:rsidRDefault="00765703" w:rsidP="00DC63B0">
      <w:pPr>
        <w:pStyle w:val="Lijstalinea"/>
        <w:numPr>
          <w:ilvl w:val="0"/>
          <w:numId w:val="18"/>
        </w:numPr>
        <w:suppressAutoHyphens/>
        <w:autoSpaceDN w:val="0"/>
        <w:spacing w:line="264" w:lineRule="auto"/>
        <w:contextualSpacing w:val="0"/>
        <w:jc w:val="both"/>
        <w:textAlignment w:val="baseline"/>
        <w:rPr>
          <w:rFonts w:ascii="Corbel" w:eastAsia="SimSun" w:hAnsi="Corbel" w:cs="Tahoma"/>
          <w:lang w:val="en-US" w:eastAsia="ja-JP"/>
        </w:rPr>
      </w:pPr>
      <w:r w:rsidRPr="009A488B">
        <w:rPr>
          <w:rFonts w:ascii="Corbel" w:eastAsia="SimSun" w:hAnsi="Corbel" w:cs="Tahoma"/>
          <w:lang w:val="en-US" w:eastAsia="ja-JP"/>
        </w:rPr>
        <w:t>Ruth Beeckmans (ruth.beecmans@FIABEL.be, 02 / 209.07.96)</w:t>
      </w:r>
    </w:p>
    <w:p w:rsidR="00937964" w:rsidRDefault="00937964">
      <w:pPr>
        <w:rPr>
          <w:b/>
          <w:lang w:val="en-US"/>
        </w:rPr>
      </w:pPr>
      <w:r>
        <w:rPr>
          <w:b/>
          <w:lang w:val="en-US"/>
        </w:rPr>
        <w:br/>
      </w:r>
    </w:p>
    <w:p w:rsidR="00937964" w:rsidRDefault="00937964">
      <w:pPr>
        <w:widowControl/>
        <w:suppressAutoHyphens w:val="0"/>
        <w:spacing w:before="0"/>
        <w:jc w:val="left"/>
        <w:rPr>
          <w:b/>
          <w:lang w:val="en-US"/>
        </w:rPr>
      </w:pPr>
      <w:r>
        <w:rPr>
          <w:b/>
          <w:lang w:val="en-US"/>
        </w:rPr>
        <w:br w:type="page"/>
      </w:r>
    </w:p>
    <w:p w:rsidR="00794C50" w:rsidRPr="009A488B" w:rsidRDefault="000874F2" w:rsidP="00765703">
      <w:pPr>
        <w:pStyle w:val="Kop1"/>
        <w:keepNext w:val="0"/>
        <w:widowControl/>
        <w:pBdr>
          <w:top w:val="single" w:sz="24" w:space="0" w:color="0673A5"/>
          <w:left w:val="single" w:sz="24" w:space="0" w:color="0673A5"/>
          <w:bottom w:val="single" w:sz="24" w:space="0" w:color="0673A5"/>
          <w:right w:val="single" w:sz="24" w:space="0" w:color="0673A5"/>
        </w:pBdr>
        <w:shd w:val="clear" w:color="auto" w:fill="0673A5"/>
        <w:tabs>
          <w:tab w:val="clear" w:pos="426"/>
        </w:tabs>
        <w:autoSpaceDN w:val="0"/>
        <w:spacing w:before="120" w:after="0" w:line="264" w:lineRule="auto"/>
        <w:jc w:val="both"/>
        <w:textAlignment w:val="baseline"/>
        <w:rPr>
          <w:rFonts w:ascii="Corbel" w:eastAsia="SimSun" w:hAnsi="Corbel" w:cs="Tahoma"/>
          <w:b w:val="0"/>
          <w:bCs w:val="0"/>
          <w:caps/>
          <w:color w:val="FFFFFF"/>
          <w:spacing w:val="15"/>
          <w:sz w:val="22"/>
          <w:szCs w:val="22"/>
          <w:lang w:val="fr-FR" w:eastAsia="ja-JP"/>
        </w:rPr>
      </w:pPr>
      <w:r w:rsidRPr="009A488B">
        <w:rPr>
          <w:rFonts w:ascii="Corbel" w:eastAsia="SimSun" w:hAnsi="Corbel" w:cs="Tahoma"/>
          <w:b w:val="0"/>
          <w:bCs w:val="0"/>
          <w:caps/>
          <w:color w:val="FFFFFF"/>
          <w:spacing w:val="15"/>
          <w:sz w:val="22"/>
          <w:szCs w:val="22"/>
          <w:lang w:val="fr-FR" w:eastAsia="ja-JP"/>
        </w:rPr>
        <w:lastRenderedPageBreak/>
        <w:t>Liste d’inspiration de</w:t>
      </w:r>
      <w:r w:rsidR="00794C50" w:rsidRPr="009A488B">
        <w:rPr>
          <w:rFonts w:ascii="Corbel" w:eastAsia="SimSun" w:hAnsi="Corbel" w:cs="Tahoma"/>
          <w:b w:val="0"/>
          <w:bCs w:val="0"/>
          <w:caps/>
          <w:color w:val="FFFFFF"/>
          <w:spacing w:val="15"/>
          <w:sz w:val="22"/>
          <w:szCs w:val="22"/>
          <w:lang w:val="fr-FR" w:eastAsia="ja-JP"/>
        </w:rPr>
        <w:t xml:space="preserve"> projets </w:t>
      </w:r>
    </w:p>
    <w:p w:rsidR="00765703" w:rsidRPr="009A488B" w:rsidRDefault="00765703" w:rsidP="00765703">
      <w:pPr>
        <w:widowControl/>
        <w:autoSpaceDN w:val="0"/>
        <w:textAlignment w:val="baseline"/>
        <w:rPr>
          <w:rFonts w:ascii="Corbel" w:eastAsia="SimSun" w:hAnsi="Corbel" w:cs="Tahoma"/>
          <w:iCs/>
          <w:sz w:val="10"/>
          <w:szCs w:val="22"/>
          <w:lang w:val="fr-FR" w:eastAsia="ja-JP"/>
        </w:rPr>
      </w:pPr>
    </w:p>
    <w:p w:rsidR="00765703" w:rsidRPr="009A488B" w:rsidRDefault="00765703" w:rsidP="00765703">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L'amélioration de la qualité se situe à la fois au niveau des pratiques de gestion (opérationnelle, financière, comptable, GRH, ...) et au niveau stratégique (vision, mission, objectifs stratégiques). Les projets thématiques sont également réceptifs (genre, environnement, ...).</w:t>
      </w:r>
    </w:p>
    <w:p w:rsidR="00765703" w:rsidRPr="009A488B" w:rsidRDefault="00765703" w:rsidP="00765703">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Voici une liste d'inspiration de projets (non exhaustive) qui ont été soutenus financièrement par les fédérations dans le passé (le prestataire de service est entre parenthèses). Sur </w:t>
      </w:r>
      <w:hyperlink r:id="rId15" w:history="1">
        <w:r w:rsidRPr="009A488B">
          <w:rPr>
            <w:rStyle w:val="Hyperlink"/>
            <w:rFonts w:ascii="Corbel" w:eastAsia="SimSun" w:hAnsi="Corbel" w:cs="Tahoma"/>
            <w:color w:val="005DBA"/>
            <w:szCs w:val="22"/>
            <w:u w:val="single"/>
            <w:lang w:val="fr-FR" w:eastAsia="ja-JP"/>
          </w:rPr>
          <w:t>le portail qualité</w:t>
        </w:r>
      </w:hyperlink>
      <w:r w:rsidR="008B7581">
        <w:rPr>
          <w:rStyle w:val="Voetnootmarkering"/>
          <w:color w:val="005DBA"/>
          <w:u w:val="single"/>
        </w:rPr>
        <w:footnoteReference w:id="5"/>
      </w:r>
      <w:r w:rsidRPr="009A488B">
        <w:rPr>
          <w:rFonts w:ascii="Corbel" w:eastAsia="SimSun" w:hAnsi="Corbel" w:cs="Tahoma"/>
          <w:szCs w:val="22"/>
          <w:lang w:val="fr-FR" w:eastAsia="ja-JP"/>
        </w:rPr>
        <w:t>, vous trouverez les rapports narratifs de projets passés.</w:t>
      </w:r>
    </w:p>
    <w:p w:rsidR="00E9273E" w:rsidRPr="002B48A8" w:rsidRDefault="00E9273E"/>
    <w:p w:rsidR="00082C30" w:rsidRPr="009A488B" w:rsidRDefault="008B7581" w:rsidP="00082C3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 xml:space="preserve">Formation évaluateur EFQM (organisé par </w:t>
      </w:r>
      <w:proofErr w:type="spellStart"/>
      <w:r w:rsidRPr="009A488B">
        <w:rPr>
          <w:rFonts w:ascii="Corbel" w:eastAsia="SimSun" w:hAnsi="Corbel" w:cs="Tahoma"/>
          <w:lang w:val="fr-FR" w:eastAsia="ja-JP"/>
        </w:rPr>
        <w:t>Bbest</w:t>
      </w:r>
      <w:proofErr w:type="spellEnd"/>
      <w:r w:rsidRPr="009A488B">
        <w:rPr>
          <w:rFonts w:ascii="Corbel" w:eastAsia="SimSun" w:hAnsi="Corbel" w:cs="Tahoma"/>
          <w:lang w:val="fr-FR" w:eastAsia="ja-JP"/>
        </w:rPr>
        <w:t xml:space="preserve"> en Belgique). 12 employés d'ONG ont déjà été formés en tant qu'évaluateurs EFQM ces dernières années. Ils sont appelés de temps en temps pour effectuer la validation C2E chez d'autres organisation, par exemple (dans le contexte d'un processus C2E «non officiel»)</w:t>
      </w:r>
    </w:p>
    <w:p w:rsidR="00082C30" w:rsidRPr="009A488B" w:rsidRDefault="0057294C" w:rsidP="00082C3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Amél</w:t>
      </w:r>
      <w:r w:rsidR="00CC463F" w:rsidRPr="009A488B">
        <w:rPr>
          <w:rFonts w:ascii="Corbel" w:eastAsia="SimSun" w:hAnsi="Corbel" w:cs="Tahoma"/>
          <w:lang w:val="fr-FR" w:eastAsia="ja-JP"/>
        </w:rPr>
        <w:t xml:space="preserve">ioration d'un système de suivi - </w:t>
      </w:r>
      <w:r w:rsidRPr="009A488B">
        <w:rPr>
          <w:rFonts w:ascii="Corbel" w:eastAsia="SimSun" w:hAnsi="Corbel" w:cs="Tahoma"/>
          <w:lang w:val="fr-FR" w:eastAsia="ja-JP"/>
        </w:rPr>
        <w:t>amélioration de la formulation des indi</w:t>
      </w:r>
      <w:r w:rsidR="00CC463F" w:rsidRPr="009A488B">
        <w:rPr>
          <w:rFonts w:ascii="Corbel" w:eastAsia="SimSun" w:hAnsi="Corbel" w:cs="Tahoma"/>
          <w:lang w:val="fr-FR" w:eastAsia="ja-JP"/>
        </w:rPr>
        <w:t>cateurs, traitement des données (</w:t>
      </w:r>
      <w:r w:rsidR="00082C30" w:rsidRPr="009A488B">
        <w:rPr>
          <w:rFonts w:ascii="Corbel" w:eastAsia="SimSun" w:hAnsi="Corbel" w:cs="Tahoma"/>
          <w:lang w:val="fr-FR" w:eastAsia="ja-JP"/>
        </w:rPr>
        <w:t xml:space="preserve">Marie-José </w:t>
      </w:r>
      <w:proofErr w:type="spellStart"/>
      <w:r w:rsidR="00082C30" w:rsidRPr="009A488B">
        <w:rPr>
          <w:rFonts w:ascii="Corbel" w:eastAsia="SimSun" w:hAnsi="Corbel" w:cs="Tahoma"/>
          <w:lang w:val="fr-FR" w:eastAsia="ja-JP"/>
        </w:rPr>
        <w:t>Niesten</w:t>
      </w:r>
      <w:proofErr w:type="spellEnd"/>
      <w:r w:rsidR="00082C30" w:rsidRPr="009A488B">
        <w:rPr>
          <w:rFonts w:ascii="Corbel" w:eastAsia="SimSun" w:hAnsi="Corbel" w:cs="Tahoma"/>
          <w:lang w:val="fr-FR" w:eastAsia="ja-JP"/>
        </w:rPr>
        <w:t>, MDF)</w:t>
      </w:r>
    </w:p>
    <w:p w:rsidR="008B7581" w:rsidRPr="009A488B" w:rsidRDefault="00082C30" w:rsidP="00082C3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 xml:space="preserve">La formation comme levier pour valoriser les processus MEL initiés précédemment et l'amélioration des KPI (Institute for Business </w:t>
      </w:r>
      <w:proofErr w:type="spellStart"/>
      <w:r w:rsidRPr="009A488B">
        <w:rPr>
          <w:rFonts w:ascii="Corbel" w:eastAsia="SimSun" w:hAnsi="Corbel" w:cs="Tahoma"/>
          <w:lang w:val="fr-FR" w:eastAsia="ja-JP"/>
        </w:rPr>
        <w:t>Development</w:t>
      </w:r>
      <w:proofErr w:type="spellEnd"/>
      <w:r w:rsidRPr="009A488B">
        <w:rPr>
          <w:rFonts w:ascii="Corbel" w:eastAsia="SimSun" w:hAnsi="Corbel" w:cs="Tahoma"/>
          <w:lang w:val="fr-FR" w:eastAsia="ja-JP"/>
        </w:rPr>
        <w:t>)</w:t>
      </w:r>
    </w:p>
    <w:p w:rsidR="008B7581" w:rsidRDefault="001C29AF" w:rsidP="002346F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Gestion des connaissances (</w:t>
      </w:r>
      <w:proofErr w:type="spellStart"/>
      <w:r w:rsidRPr="009A488B">
        <w:rPr>
          <w:rFonts w:ascii="Corbel" w:eastAsia="SimSun" w:hAnsi="Corbel" w:cs="Tahoma"/>
          <w:lang w:val="fr-FR" w:eastAsia="ja-JP"/>
        </w:rPr>
        <w:t>K-ring</w:t>
      </w:r>
      <w:proofErr w:type="spellEnd"/>
      <w:r w:rsidRPr="009A488B">
        <w:rPr>
          <w:rFonts w:ascii="Corbel" w:eastAsia="SimSun" w:hAnsi="Corbel" w:cs="Tahoma"/>
          <w:lang w:val="fr-FR" w:eastAsia="ja-JP"/>
        </w:rPr>
        <w:t xml:space="preserve">, </w:t>
      </w:r>
      <w:proofErr w:type="spellStart"/>
      <w:r w:rsidRPr="009A488B">
        <w:rPr>
          <w:rFonts w:ascii="Corbel" w:eastAsia="SimSun" w:hAnsi="Corbel" w:cs="Tahoma"/>
          <w:lang w:val="fr-FR" w:eastAsia="ja-JP"/>
        </w:rPr>
        <w:t>CaminoConsult</w:t>
      </w:r>
      <w:proofErr w:type="spellEnd"/>
      <w:r w:rsidRPr="009A488B">
        <w:rPr>
          <w:rFonts w:ascii="Corbel" w:eastAsia="SimSun" w:hAnsi="Corbel" w:cs="Tahoma"/>
          <w:lang w:val="fr-FR" w:eastAsia="ja-JP"/>
        </w:rPr>
        <w:t>)</w:t>
      </w:r>
    </w:p>
    <w:p w:rsidR="00795348" w:rsidRPr="00AB4CB7" w:rsidRDefault="00795348">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AB4CB7">
        <w:rPr>
          <w:rFonts w:ascii="Corbel" w:eastAsia="SimSun" w:hAnsi="Corbel" w:cs="Tahoma"/>
          <w:i/>
          <w:lang w:val="fr-FR" w:eastAsia="ja-JP"/>
        </w:rPr>
        <w:t>Lessons learned</w:t>
      </w:r>
      <w:r w:rsidRPr="00AB4CB7">
        <w:rPr>
          <w:rFonts w:ascii="Corbel" w:eastAsia="SimSun" w:hAnsi="Corbel" w:cs="Tahoma"/>
          <w:lang w:val="fr-FR" w:eastAsia="ja-JP"/>
        </w:rPr>
        <w:t xml:space="preserve"> autour du thème de la santé en RDC</w:t>
      </w:r>
    </w:p>
    <w:p w:rsidR="00AB4CB7" w:rsidRDefault="00795348">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proofErr w:type="spellStart"/>
      <w:r w:rsidRPr="00AB4CB7">
        <w:rPr>
          <w:rFonts w:ascii="Corbel" w:eastAsia="SimSun" w:hAnsi="Corbel" w:cs="Tahoma"/>
          <w:lang w:val="fr-FR" w:eastAsia="ja-JP"/>
        </w:rPr>
        <w:t>Actualisering</w:t>
      </w:r>
      <w:proofErr w:type="spellEnd"/>
      <w:r w:rsidRPr="00AB4CB7">
        <w:rPr>
          <w:rFonts w:ascii="Corbel" w:eastAsia="SimSun" w:hAnsi="Corbel" w:cs="Tahoma"/>
          <w:lang w:val="fr-FR" w:eastAsia="ja-JP"/>
        </w:rPr>
        <w:t xml:space="preserve"> </w:t>
      </w:r>
      <w:proofErr w:type="spellStart"/>
      <w:r w:rsidRPr="00AB4CB7">
        <w:rPr>
          <w:rFonts w:ascii="Corbel" w:eastAsia="SimSun" w:hAnsi="Corbel" w:cs="Tahoma"/>
          <w:lang w:val="fr-FR" w:eastAsia="ja-JP"/>
        </w:rPr>
        <w:t>managementstructuur</w:t>
      </w:r>
      <w:proofErr w:type="spellEnd"/>
      <w:r w:rsidRPr="00AB4CB7">
        <w:rPr>
          <w:rFonts w:ascii="Corbel" w:eastAsia="SimSun" w:hAnsi="Corbel" w:cs="Tahoma"/>
          <w:lang w:val="fr-FR" w:eastAsia="ja-JP"/>
        </w:rPr>
        <w:t xml:space="preserve"> (</w:t>
      </w:r>
      <w:proofErr w:type="spellStart"/>
      <w:r w:rsidR="00C71843">
        <w:fldChar w:fldCharType="begin"/>
      </w:r>
      <w:r w:rsidR="00C71843">
        <w:instrText xml:space="preserve"> HYPERLINK "http://www.proflow.be/" </w:instrText>
      </w:r>
      <w:r w:rsidR="00C71843">
        <w:fldChar w:fldCharType="separate"/>
      </w:r>
      <w:r w:rsidRPr="00AB4CB7">
        <w:rPr>
          <w:rFonts w:ascii="Corbel" w:eastAsia="SimSun" w:hAnsi="Corbel" w:cs="Tahoma"/>
          <w:lang w:val="fr-FR" w:eastAsia="ja-JP"/>
        </w:rPr>
        <w:t>Proflow</w:t>
      </w:r>
      <w:proofErr w:type="spellEnd"/>
      <w:r w:rsidR="00C71843">
        <w:rPr>
          <w:rFonts w:ascii="Corbel" w:eastAsia="SimSun" w:hAnsi="Corbel" w:cs="Tahoma"/>
          <w:lang w:val="fr-FR" w:eastAsia="ja-JP"/>
        </w:rPr>
        <w:fldChar w:fldCharType="end"/>
      </w:r>
      <w:r w:rsidRPr="00AB4CB7">
        <w:rPr>
          <w:rFonts w:ascii="Corbel" w:eastAsia="SimSun" w:hAnsi="Corbel" w:cs="Tahoma"/>
          <w:lang w:val="fr-FR" w:eastAsia="ja-JP"/>
        </w:rPr>
        <w:t xml:space="preserve">) </w:t>
      </w:r>
    </w:p>
    <w:p w:rsidR="008B7581" w:rsidRPr="00AB4CB7" w:rsidRDefault="00E6277E">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AB4CB7">
        <w:rPr>
          <w:rFonts w:ascii="Corbel" w:eastAsia="SimSun" w:hAnsi="Corbel" w:cs="Tahoma"/>
          <w:lang w:val="fr-FR" w:eastAsia="ja-JP"/>
        </w:rPr>
        <w:t xml:space="preserve">Développement d'un outil d'évaluation des capacités organisationnelles (OCA) pour parvenir à un processus cohérent de renforcement des capacités pour les partenaires </w:t>
      </w:r>
      <w:r w:rsidR="00B61767" w:rsidRPr="00AB4CB7">
        <w:rPr>
          <w:rFonts w:ascii="Corbel" w:eastAsia="SimSun" w:hAnsi="Corbel" w:cs="Tahoma"/>
          <w:lang w:val="fr-FR" w:eastAsia="ja-JP"/>
        </w:rPr>
        <w:t>Sud</w:t>
      </w:r>
      <w:r w:rsidRPr="00AB4CB7">
        <w:rPr>
          <w:rFonts w:ascii="Corbel" w:eastAsia="SimSun" w:hAnsi="Corbel" w:cs="Tahoma"/>
          <w:lang w:val="fr-FR" w:eastAsia="ja-JP"/>
        </w:rPr>
        <w:t xml:space="preserve"> (</w:t>
      </w:r>
      <w:proofErr w:type="spellStart"/>
      <w:r w:rsidRPr="00AB4CB7">
        <w:rPr>
          <w:rFonts w:ascii="Corbel" w:eastAsia="SimSun" w:hAnsi="Corbel" w:cs="Tahoma"/>
          <w:lang w:val="fr-FR" w:eastAsia="ja-JP"/>
        </w:rPr>
        <w:t>Hera</w:t>
      </w:r>
      <w:proofErr w:type="spellEnd"/>
      <w:r w:rsidRPr="00AB4CB7">
        <w:rPr>
          <w:rFonts w:ascii="Corbel" w:eastAsia="SimSun" w:hAnsi="Corbel" w:cs="Tahoma"/>
          <w:lang w:val="fr-FR" w:eastAsia="ja-JP"/>
        </w:rPr>
        <w:t>)</w:t>
      </w:r>
    </w:p>
    <w:p w:rsidR="008B7581" w:rsidRPr="009A488B" w:rsidRDefault="00E6277E" w:rsidP="00E6277E">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 xml:space="preserve">Définition d'une politique partenariale </w:t>
      </w:r>
      <w:r w:rsidR="008B7581" w:rsidRPr="009A488B">
        <w:rPr>
          <w:rFonts w:ascii="Corbel" w:eastAsia="SimSun" w:hAnsi="Corbel" w:cs="Tahoma"/>
          <w:lang w:val="fr-FR" w:eastAsia="ja-JP"/>
        </w:rPr>
        <w:t>(</w:t>
      </w:r>
      <w:hyperlink r:id="rId16" w:history="1">
        <w:r w:rsidR="008B7581" w:rsidRPr="00AB4CB7">
          <w:rPr>
            <w:rFonts w:ascii="Corbel" w:eastAsia="SimSun" w:hAnsi="Corbel" w:cs="Tahoma"/>
            <w:lang w:val="fr-FR" w:eastAsia="ja-JP"/>
          </w:rPr>
          <w:t>COTA</w:t>
        </w:r>
      </w:hyperlink>
      <w:r w:rsidR="008B7581" w:rsidRPr="009A488B">
        <w:rPr>
          <w:rFonts w:ascii="Corbel" w:eastAsia="SimSun" w:hAnsi="Corbel" w:cs="Tahoma"/>
          <w:lang w:val="fr-FR" w:eastAsia="ja-JP"/>
        </w:rPr>
        <w:t>)</w:t>
      </w:r>
    </w:p>
    <w:p w:rsidR="00646F45" w:rsidRDefault="00646F45" w:rsidP="00646F45">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9A488B">
        <w:rPr>
          <w:rFonts w:ascii="Corbel" w:eastAsia="SimSun" w:hAnsi="Corbel" w:cs="Tahoma"/>
          <w:lang w:val="fr-FR" w:eastAsia="ja-JP"/>
        </w:rPr>
        <w:t xml:space="preserve">Développement d'un outil d'analyse des risques (Wim De </w:t>
      </w:r>
      <w:proofErr w:type="spellStart"/>
      <w:r w:rsidRPr="009A488B">
        <w:rPr>
          <w:rFonts w:ascii="Corbel" w:eastAsia="SimSun" w:hAnsi="Corbel" w:cs="Tahoma"/>
          <w:lang w:val="fr-FR" w:eastAsia="ja-JP"/>
        </w:rPr>
        <w:t>Cleyn</w:t>
      </w:r>
      <w:proofErr w:type="spellEnd"/>
      <w:r w:rsidRPr="009A488B">
        <w:rPr>
          <w:rFonts w:ascii="Corbel" w:eastAsia="SimSun" w:hAnsi="Corbel" w:cs="Tahoma"/>
          <w:lang w:val="fr-FR" w:eastAsia="ja-JP"/>
        </w:rPr>
        <w:t>)</w:t>
      </w:r>
    </w:p>
    <w:p w:rsidR="00AB4CB7" w:rsidRPr="00256DAB" w:rsidRDefault="00795348">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en-US" w:eastAsia="ja-JP"/>
        </w:rPr>
      </w:pPr>
      <w:proofErr w:type="spellStart"/>
      <w:r w:rsidRPr="00256DAB">
        <w:rPr>
          <w:rFonts w:ascii="Corbel" w:eastAsia="SimSun" w:hAnsi="Corbel" w:cs="Tahoma"/>
          <w:lang w:val="en-US" w:eastAsia="ja-JP"/>
        </w:rPr>
        <w:t>Aanbod</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educatieve</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initiatieven</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binnen</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Noordwerking</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afstemmen</w:t>
      </w:r>
      <w:proofErr w:type="spellEnd"/>
      <w:r w:rsidRPr="00256DAB">
        <w:rPr>
          <w:rFonts w:ascii="Corbel" w:eastAsia="SimSun" w:hAnsi="Corbel" w:cs="Tahoma"/>
          <w:lang w:val="en-US" w:eastAsia="ja-JP"/>
        </w:rPr>
        <w:t xml:space="preserve"> op TSO/BSO/BUSO (</w:t>
      </w:r>
      <w:hyperlink r:id="rId17" w:history="1">
        <w:r w:rsidRPr="00256DAB">
          <w:rPr>
            <w:rFonts w:ascii="Corbel" w:eastAsia="SimSun" w:hAnsi="Corbel" w:cs="Tahoma"/>
            <w:lang w:val="en-US" w:eastAsia="ja-JP"/>
          </w:rPr>
          <w:t xml:space="preserve">Centrum </w:t>
        </w:r>
        <w:proofErr w:type="spellStart"/>
        <w:r w:rsidRPr="00256DAB">
          <w:rPr>
            <w:rFonts w:ascii="Corbel" w:eastAsia="SimSun" w:hAnsi="Corbel" w:cs="Tahoma"/>
            <w:lang w:val="en-US" w:eastAsia="ja-JP"/>
          </w:rPr>
          <w:t>voor</w:t>
        </w:r>
        <w:proofErr w:type="spellEnd"/>
        <w:r w:rsidRPr="00256DAB">
          <w:rPr>
            <w:rFonts w:ascii="Corbel" w:eastAsia="SimSun" w:hAnsi="Corbel" w:cs="Tahoma"/>
            <w:lang w:val="en-US" w:eastAsia="ja-JP"/>
          </w:rPr>
          <w:t xml:space="preserve"> </w:t>
        </w:r>
        <w:proofErr w:type="spellStart"/>
        <w:r w:rsidRPr="00256DAB">
          <w:rPr>
            <w:rFonts w:ascii="Corbel" w:eastAsia="SimSun" w:hAnsi="Corbel" w:cs="Tahoma"/>
            <w:lang w:val="en-US" w:eastAsia="ja-JP"/>
          </w:rPr>
          <w:t>Taal</w:t>
        </w:r>
        <w:proofErr w:type="spellEnd"/>
        <w:r w:rsidRPr="00256DAB">
          <w:rPr>
            <w:rFonts w:ascii="Corbel" w:eastAsia="SimSun" w:hAnsi="Corbel" w:cs="Tahoma"/>
            <w:lang w:val="en-US" w:eastAsia="ja-JP"/>
          </w:rPr>
          <w:t xml:space="preserve"> &amp; </w:t>
        </w:r>
        <w:proofErr w:type="spellStart"/>
        <w:r w:rsidRPr="00256DAB">
          <w:rPr>
            <w:rFonts w:ascii="Corbel" w:eastAsia="SimSun" w:hAnsi="Corbel" w:cs="Tahoma"/>
            <w:lang w:val="en-US" w:eastAsia="ja-JP"/>
          </w:rPr>
          <w:t>Onderwijs</w:t>
        </w:r>
        <w:proofErr w:type="spellEnd"/>
      </w:hyperlink>
      <w:r w:rsidRPr="00256DAB">
        <w:rPr>
          <w:rFonts w:ascii="Corbel" w:eastAsia="SimSun" w:hAnsi="Corbel" w:cs="Tahoma"/>
          <w:lang w:val="en-US" w:eastAsia="ja-JP"/>
        </w:rPr>
        <w:t>)</w:t>
      </w:r>
    </w:p>
    <w:p w:rsidR="00EF3DD5" w:rsidRDefault="00646F45">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sidRPr="00AB4CB7">
        <w:rPr>
          <w:rFonts w:ascii="Corbel" w:eastAsia="SimSun" w:hAnsi="Corbel" w:cs="Tahoma"/>
          <w:lang w:val="fr-FR" w:eastAsia="ja-JP"/>
        </w:rPr>
        <w:t>Développement d'une stratégie de communication externe (</w:t>
      </w:r>
      <w:proofErr w:type="spellStart"/>
      <w:r w:rsidRPr="00AB4CB7">
        <w:rPr>
          <w:rFonts w:ascii="Corbel" w:eastAsia="SimSun" w:hAnsi="Corbel" w:cs="Tahoma"/>
          <w:lang w:val="fr-FR" w:eastAsia="ja-JP"/>
        </w:rPr>
        <w:t>Ethicom</w:t>
      </w:r>
      <w:proofErr w:type="spellEnd"/>
      <w:r w:rsidRPr="00AB4CB7">
        <w:rPr>
          <w:rFonts w:ascii="Corbel" w:eastAsia="SimSun" w:hAnsi="Corbel" w:cs="Tahoma"/>
          <w:lang w:val="fr-FR" w:eastAsia="ja-JP"/>
        </w:rPr>
        <w:t>)</w:t>
      </w:r>
    </w:p>
    <w:p w:rsidR="00D04680" w:rsidRDefault="00795348" w:rsidP="00D0468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r>
        <w:rPr>
          <w:rFonts w:ascii="Corbel" w:eastAsia="SimSun" w:hAnsi="Corbel" w:cs="Tahoma"/>
          <w:lang w:val="fr-FR" w:eastAsia="ja-JP"/>
        </w:rPr>
        <w:t xml:space="preserve">Formation sur «  les </w:t>
      </w:r>
      <w:r w:rsidRPr="00795348">
        <w:rPr>
          <w:rFonts w:ascii="Corbel" w:eastAsia="SimSun" w:hAnsi="Corbel" w:cs="Tahoma"/>
          <w:lang w:val="fr-FR" w:eastAsia="ja-JP"/>
        </w:rPr>
        <w:t>entretiens de performance» (</w:t>
      </w:r>
      <w:proofErr w:type="spellStart"/>
      <w:r w:rsidRPr="00795348">
        <w:rPr>
          <w:rFonts w:ascii="Corbel" w:eastAsia="SimSun" w:hAnsi="Corbel" w:cs="Tahoma"/>
          <w:lang w:val="fr-FR" w:eastAsia="ja-JP"/>
        </w:rPr>
        <w:t>Acerta</w:t>
      </w:r>
      <w:proofErr w:type="spellEnd"/>
      <w:r w:rsidRPr="00795348">
        <w:rPr>
          <w:rFonts w:ascii="Corbel" w:eastAsia="SimSun" w:hAnsi="Corbel" w:cs="Tahoma"/>
          <w:lang w:val="fr-FR" w:eastAsia="ja-JP"/>
        </w:rPr>
        <w:t>)</w:t>
      </w:r>
    </w:p>
    <w:p w:rsidR="001033D3" w:rsidRPr="00D04680" w:rsidRDefault="00EF3DD5" w:rsidP="00D04680">
      <w:pPr>
        <w:pStyle w:val="Lijstalinea"/>
        <w:numPr>
          <w:ilvl w:val="0"/>
          <w:numId w:val="18"/>
        </w:numPr>
        <w:suppressAutoHyphens/>
        <w:autoSpaceDN w:val="0"/>
        <w:spacing w:before="120" w:line="264" w:lineRule="auto"/>
        <w:contextualSpacing w:val="0"/>
        <w:jc w:val="both"/>
        <w:textAlignment w:val="baseline"/>
        <w:rPr>
          <w:rFonts w:ascii="Corbel" w:eastAsia="SimSun" w:hAnsi="Corbel" w:cs="Tahoma"/>
          <w:lang w:val="fr-FR" w:eastAsia="ja-JP"/>
        </w:rPr>
      </w:pPr>
      <w:proofErr w:type="spellStart"/>
      <w:r w:rsidRPr="00D04680">
        <w:rPr>
          <w:rFonts w:ascii="Corbel" w:eastAsia="SimSun" w:hAnsi="Corbel" w:cs="Tahoma"/>
          <w:lang w:val="nl-BE" w:eastAsia="ja-JP"/>
        </w:rPr>
        <w:t>Formation</w:t>
      </w:r>
      <w:proofErr w:type="spellEnd"/>
      <w:r w:rsidRPr="00D04680">
        <w:rPr>
          <w:rFonts w:ascii="Corbel" w:eastAsia="SimSun" w:hAnsi="Corbel" w:cs="Tahoma"/>
          <w:lang w:val="nl-BE" w:eastAsia="ja-JP"/>
        </w:rPr>
        <w:t xml:space="preserve"> de Business </w:t>
      </w:r>
      <w:proofErr w:type="spellStart"/>
      <w:r w:rsidRPr="00D04680">
        <w:rPr>
          <w:rFonts w:ascii="Corbel" w:eastAsia="SimSun" w:hAnsi="Corbel" w:cs="Tahoma"/>
          <w:lang w:val="nl-BE" w:eastAsia="ja-JP"/>
        </w:rPr>
        <w:t>Process</w:t>
      </w:r>
      <w:proofErr w:type="spellEnd"/>
      <w:r w:rsidRPr="00D04680">
        <w:rPr>
          <w:rFonts w:ascii="Corbel" w:eastAsia="SimSun" w:hAnsi="Corbel" w:cs="Tahoma"/>
          <w:lang w:val="nl-BE" w:eastAsia="ja-JP"/>
        </w:rPr>
        <w:t xml:space="preserve"> Management (</w:t>
      </w:r>
      <w:proofErr w:type="spellStart"/>
      <w:r w:rsidRPr="00D04680">
        <w:rPr>
          <w:rFonts w:ascii="Corbel" w:eastAsia="SimSun" w:hAnsi="Corbel" w:cs="Tahoma"/>
          <w:lang w:val="nl-BE" w:eastAsia="ja-JP"/>
        </w:rPr>
        <w:t>Bbest</w:t>
      </w:r>
      <w:proofErr w:type="spellEnd"/>
      <w:r w:rsidRPr="00D04680">
        <w:rPr>
          <w:rFonts w:ascii="Corbel" w:eastAsia="SimSun" w:hAnsi="Corbel" w:cs="Tahoma"/>
          <w:lang w:val="nl-BE" w:eastAsia="ja-JP"/>
        </w:rPr>
        <w:t>, Mark International)</w:t>
      </w:r>
      <w:r w:rsidR="001033D3" w:rsidRPr="00D04680">
        <w:rPr>
          <w:rFonts w:ascii="Corbel" w:eastAsia="SimSun" w:hAnsi="Corbel" w:cs="Tahoma"/>
          <w:lang w:val="nl-BE" w:eastAsia="ja-JP"/>
        </w:rPr>
        <w:br w:type="page"/>
      </w:r>
    </w:p>
    <w:p w:rsidR="00794C50" w:rsidRPr="009A488B" w:rsidRDefault="006E25C4" w:rsidP="001033D3">
      <w:pPr>
        <w:pStyle w:val="Lijstalinea"/>
        <w:pBdr>
          <w:top w:val="single" w:sz="24" w:space="0" w:color="0673A5"/>
          <w:left w:val="single" w:sz="24" w:space="0" w:color="0673A5"/>
          <w:bottom w:val="single" w:sz="24" w:space="0" w:color="0673A5"/>
          <w:right w:val="single" w:sz="24" w:space="0" w:color="0673A5"/>
        </w:pBdr>
        <w:shd w:val="clear" w:color="auto" w:fill="0673A5"/>
        <w:suppressAutoHyphens/>
        <w:autoSpaceDN w:val="0"/>
        <w:spacing w:before="120" w:after="0" w:line="264" w:lineRule="auto"/>
        <w:ind w:left="0"/>
        <w:contextualSpacing w:val="0"/>
        <w:jc w:val="both"/>
        <w:textAlignment w:val="baseline"/>
        <w:rPr>
          <w:rFonts w:ascii="Corbel" w:eastAsia="SimSun" w:hAnsi="Corbel" w:cs="Tahoma"/>
          <w:caps/>
          <w:color w:val="FFFFFF"/>
          <w:spacing w:val="15"/>
          <w:lang w:val="fr-FR" w:eastAsia="ja-JP"/>
        </w:rPr>
      </w:pPr>
      <w:r w:rsidRPr="009A488B">
        <w:rPr>
          <w:rFonts w:ascii="Corbel" w:eastAsia="SimSun" w:hAnsi="Corbel" w:cs="Tahoma"/>
          <w:caps/>
          <w:color w:val="FFFFFF"/>
          <w:spacing w:val="15"/>
          <w:lang w:val="fr-FR" w:eastAsia="ja-JP"/>
        </w:rPr>
        <w:lastRenderedPageBreak/>
        <w:t>Anne</w:t>
      </w:r>
      <w:r w:rsidR="00B81297" w:rsidRPr="009A488B">
        <w:rPr>
          <w:rFonts w:ascii="Corbel" w:eastAsia="SimSun" w:hAnsi="Corbel" w:cs="Tahoma"/>
          <w:caps/>
          <w:color w:val="FFFFFF"/>
          <w:spacing w:val="15"/>
          <w:lang w:val="fr-FR" w:eastAsia="ja-JP"/>
        </w:rPr>
        <w:t>xe</w:t>
      </w:r>
      <w:r w:rsidRPr="009A488B">
        <w:rPr>
          <w:rFonts w:ascii="Corbel" w:eastAsia="SimSun" w:hAnsi="Corbel" w:cs="Tahoma"/>
          <w:caps/>
          <w:color w:val="FFFFFF"/>
          <w:spacing w:val="15"/>
          <w:lang w:val="fr-FR" w:eastAsia="ja-JP"/>
        </w:rPr>
        <w:t xml:space="preserve"> </w:t>
      </w:r>
      <w:r w:rsidR="00794C50" w:rsidRPr="009A488B">
        <w:rPr>
          <w:rFonts w:ascii="Corbel" w:eastAsia="SimSun" w:hAnsi="Corbel" w:cs="Tahoma"/>
          <w:caps/>
          <w:color w:val="FFFFFF"/>
          <w:spacing w:val="15"/>
          <w:lang w:val="fr-FR" w:eastAsia="ja-JP"/>
        </w:rPr>
        <w:t>1</w:t>
      </w:r>
      <w:r w:rsidR="00824F8B" w:rsidRPr="009A488B">
        <w:rPr>
          <w:rFonts w:ascii="Corbel" w:eastAsia="SimSun" w:hAnsi="Corbel" w:cs="Tahoma"/>
          <w:caps/>
          <w:color w:val="FFFFFF"/>
          <w:spacing w:val="15"/>
          <w:lang w:val="fr-FR" w:eastAsia="ja-JP"/>
        </w:rPr>
        <w:t xml:space="preserve">: </w:t>
      </w:r>
      <w:r w:rsidR="00794C50" w:rsidRPr="009A488B">
        <w:rPr>
          <w:rFonts w:ascii="Corbel" w:eastAsia="SimSun" w:hAnsi="Corbel" w:cs="Tahoma"/>
          <w:caps/>
          <w:color w:val="FFFFFF"/>
          <w:spacing w:val="15"/>
          <w:lang w:val="fr-FR" w:eastAsia="ja-JP"/>
        </w:rPr>
        <w:t>Introduction du dossier de demande</w:t>
      </w:r>
    </w:p>
    <w:p w:rsidR="00824F8B" w:rsidRPr="009A488B" w:rsidRDefault="00824F8B" w:rsidP="0088352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Composition du dossier complet de demande : Le dossier de demande exposera, de préférence en maximum 2 pages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468"/>
        <w:gridCol w:w="1180"/>
        <w:gridCol w:w="1775"/>
        <w:gridCol w:w="2690"/>
      </w:tblGrid>
      <w:tr w:rsidR="008235B9" w:rsidTr="006863F1">
        <w:tc>
          <w:tcPr>
            <w:tcW w:w="2847" w:type="dxa"/>
            <w:shd w:val="clear" w:color="auto" w:fill="auto"/>
          </w:tcPr>
          <w:p w:rsidR="008235B9" w:rsidRPr="00883525" w:rsidRDefault="00B81297"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Nom</w:t>
            </w:r>
            <w:r w:rsidR="008235B9" w:rsidRPr="00883525">
              <w:rPr>
                <w:rFonts w:ascii="Corbel" w:eastAsia="SimSun" w:hAnsi="Corbel" w:cs="Tahoma"/>
                <w:szCs w:val="22"/>
                <w:lang w:val="nl-BE" w:eastAsia="ja-JP"/>
              </w:rPr>
              <w:t xml:space="preserve"> </w:t>
            </w:r>
            <w:r w:rsidRPr="00883525">
              <w:rPr>
                <w:rFonts w:ascii="Corbel" w:eastAsia="SimSun" w:hAnsi="Corbel" w:cs="Tahoma"/>
                <w:szCs w:val="22"/>
                <w:lang w:val="nl-BE" w:eastAsia="ja-JP"/>
              </w:rPr>
              <w:t xml:space="preserve">de </w:t>
            </w:r>
            <w:proofErr w:type="spellStart"/>
            <w:r w:rsidRPr="00883525">
              <w:rPr>
                <w:rFonts w:ascii="Corbel" w:eastAsia="SimSun" w:hAnsi="Corbel" w:cs="Tahoma"/>
                <w:szCs w:val="22"/>
                <w:lang w:val="nl-BE" w:eastAsia="ja-JP"/>
              </w:rPr>
              <w:t>l’</w:t>
            </w:r>
            <w:r w:rsidR="00AB7B05" w:rsidRPr="00883525">
              <w:rPr>
                <w:rFonts w:ascii="Corbel" w:eastAsia="SimSun" w:hAnsi="Corbel" w:cs="Tahoma"/>
                <w:szCs w:val="22"/>
                <w:lang w:val="nl-BE" w:eastAsia="ja-JP"/>
              </w:rPr>
              <w:t>organisation</w:t>
            </w:r>
            <w:proofErr w:type="spellEnd"/>
          </w:p>
        </w:tc>
        <w:tc>
          <w:tcPr>
            <w:tcW w:w="7113" w:type="dxa"/>
            <w:gridSpan w:val="4"/>
            <w:shd w:val="clear" w:color="auto" w:fill="auto"/>
          </w:tcPr>
          <w:p w:rsidR="008235B9" w:rsidRPr="00883525" w:rsidRDefault="008235B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8235B9" w:rsidTr="006863F1">
        <w:tc>
          <w:tcPr>
            <w:tcW w:w="2847" w:type="dxa"/>
            <w:shd w:val="clear" w:color="auto" w:fill="auto"/>
          </w:tcPr>
          <w:p w:rsidR="008235B9" w:rsidRPr="009A488B" w:rsidRDefault="00B81297" w:rsidP="0088352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Personne de contact</w:t>
            </w:r>
            <w:r w:rsidR="00623D74" w:rsidRPr="009A488B">
              <w:rPr>
                <w:rFonts w:ascii="Corbel" w:eastAsia="SimSun" w:hAnsi="Corbel" w:cs="Tahoma"/>
                <w:szCs w:val="22"/>
                <w:lang w:val="fr-FR" w:eastAsia="ja-JP"/>
              </w:rPr>
              <w:t xml:space="preserve"> (nom, e-mail, tel)</w:t>
            </w:r>
          </w:p>
        </w:tc>
        <w:tc>
          <w:tcPr>
            <w:tcW w:w="7113" w:type="dxa"/>
            <w:gridSpan w:val="4"/>
            <w:shd w:val="clear" w:color="auto" w:fill="auto"/>
          </w:tcPr>
          <w:p w:rsidR="008235B9" w:rsidRPr="00883525" w:rsidRDefault="008235B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F76999" w:rsidRPr="00813E30" w:rsidTr="006863F1">
        <w:tc>
          <w:tcPr>
            <w:tcW w:w="2847" w:type="dxa"/>
            <w:shd w:val="clear" w:color="auto" w:fill="auto"/>
          </w:tcPr>
          <w:p w:rsidR="00F76999" w:rsidRPr="00883525" w:rsidRDefault="00F7699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 xml:space="preserve">Nom du </w:t>
            </w:r>
            <w:proofErr w:type="spellStart"/>
            <w:r w:rsidRPr="00883525">
              <w:rPr>
                <w:rFonts w:ascii="Corbel" w:eastAsia="SimSun" w:hAnsi="Corbel" w:cs="Tahoma"/>
                <w:szCs w:val="22"/>
                <w:lang w:val="nl-BE" w:eastAsia="ja-JP"/>
              </w:rPr>
              <w:t>projet</w:t>
            </w:r>
            <w:proofErr w:type="spellEnd"/>
          </w:p>
        </w:tc>
        <w:tc>
          <w:tcPr>
            <w:tcW w:w="7113" w:type="dxa"/>
            <w:gridSpan w:val="4"/>
            <w:shd w:val="clear" w:color="auto" w:fill="auto"/>
          </w:tcPr>
          <w:p w:rsidR="00F76999" w:rsidRPr="00883525" w:rsidRDefault="00623D74"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8235B9" w:rsidRPr="00813E30" w:rsidTr="006863F1">
        <w:tc>
          <w:tcPr>
            <w:tcW w:w="2847" w:type="dxa"/>
            <w:shd w:val="clear" w:color="auto" w:fill="auto"/>
          </w:tcPr>
          <w:p w:rsidR="00824F8B" w:rsidRPr="009A488B" w:rsidRDefault="00824F8B" w:rsidP="0088352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R</w:t>
            </w:r>
            <w:r w:rsidR="00B81297" w:rsidRPr="009A488B">
              <w:rPr>
                <w:rFonts w:ascii="Corbel" w:eastAsia="SimSun" w:hAnsi="Corbel" w:cs="Tahoma"/>
                <w:szCs w:val="22"/>
                <w:lang w:val="fr-FR" w:eastAsia="ja-JP"/>
              </w:rPr>
              <w:t>ésultat</w:t>
            </w:r>
            <w:r w:rsidR="00794C50" w:rsidRPr="009A488B">
              <w:rPr>
                <w:rFonts w:ascii="Corbel" w:eastAsia="SimSun" w:hAnsi="Corbel" w:cs="Tahoma"/>
                <w:szCs w:val="22"/>
                <w:lang w:val="fr-FR" w:eastAsia="ja-JP"/>
              </w:rPr>
              <w:t>s ou changements concrets attendus</w:t>
            </w:r>
          </w:p>
        </w:tc>
        <w:tc>
          <w:tcPr>
            <w:tcW w:w="4423" w:type="dxa"/>
            <w:gridSpan w:val="3"/>
            <w:shd w:val="clear" w:color="auto" w:fill="auto"/>
          </w:tcPr>
          <w:p w:rsidR="00824F8B" w:rsidRPr="00883525" w:rsidRDefault="00824F8B" w:rsidP="00883525">
            <w:pPr>
              <w:widowControl/>
              <w:autoSpaceDN w:val="0"/>
              <w:textAlignment w:val="baseline"/>
              <w:rPr>
                <w:rFonts w:ascii="Corbel" w:eastAsia="SimSun" w:hAnsi="Corbel" w:cs="Tahoma"/>
                <w:szCs w:val="22"/>
                <w:lang w:val="nl-BE" w:eastAsia="ja-JP"/>
              </w:rPr>
            </w:pPr>
            <w:proofErr w:type="spellStart"/>
            <w:r w:rsidRPr="00883525">
              <w:rPr>
                <w:rFonts w:ascii="Corbel" w:eastAsia="SimSun" w:hAnsi="Corbel" w:cs="Tahoma"/>
                <w:szCs w:val="22"/>
                <w:lang w:val="nl-BE" w:eastAsia="ja-JP"/>
              </w:rPr>
              <w:t>Situati</w:t>
            </w:r>
            <w:r w:rsidR="00B81297" w:rsidRPr="00883525">
              <w:rPr>
                <w:rFonts w:ascii="Corbel" w:eastAsia="SimSun" w:hAnsi="Corbel" w:cs="Tahoma"/>
                <w:szCs w:val="22"/>
                <w:lang w:val="nl-BE" w:eastAsia="ja-JP"/>
              </w:rPr>
              <w:t>on</w:t>
            </w:r>
            <w:proofErr w:type="spellEnd"/>
            <w:r w:rsidR="00B81297" w:rsidRPr="00883525">
              <w:rPr>
                <w:rFonts w:ascii="Corbel" w:eastAsia="SimSun" w:hAnsi="Corbel" w:cs="Tahoma"/>
                <w:szCs w:val="22"/>
                <w:lang w:val="nl-BE" w:eastAsia="ja-JP"/>
              </w:rPr>
              <w:t xml:space="preserve"> </w:t>
            </w:r>
            <w:proofErr w:type="spellStart"/>
            <w:r w:rsidR="00B81297" w:rsidRPr="00883525">
              <w:rPr>
                <w:rFonts w:ascii="Corbel" w:eastAsia="SimSun" w:hAnsi="Corbel" w:cs="Tahoma"/>
                <w:szCs w:val="22"/>
                <w:lang w:val="nl-BE" w:eastAsia="ja-JP"/>
              </w:rPr>
              <w:t>début</w:t>
            </w:r>
            <w:proofErr w:type="spellEnd"/>
            <w:r w:rsidR="00B81297" w:rsidRPr="00883525">
              <w:rPr>
                <w:rFonts w:ascii="Corbel" w:eastAsia="SimSun" w:hAnsi="Corbel" w:cs="Tahoma"/>
                <w:szCs w:val="22"/>
                <w:lang w:val="nl-BE" w:eastAsia="ja-JP"/>
              </w:rPr>
              <w:t xml:space="preserve"> de </w:t>
            </w:r>
            <w:proofErr w:type="spellStart"/>
            <w:proofErr w:type="gramStart"/>
            <w:r w:rsidR="00B81297" w:rsidRPr="00883525">
              <w:rPr>
                <w:rFonts w:ascii="Corbel" w:eastAsia="SimSun" w:hAnsi="Corbel" w:cs="Tahoma"/>
                <w:szCs w:val="22"/>
                <w:lang w:val="nl-BE" w:eastAsia="ja-JP"/>
              </w:rPr>
              <w:t>proje</w:t>
            </w:r>
            <w:r w:rsidRPr="00883525">
              <w:rPr>
                <w:rFonts w:ascii="Corbel" w:eastAsia="SimSun" w:hAnsi="Corbel" w:cs="Tahoma"/>
                <w:szCs w:val="22"/>
                <w:lang w:val="nl-BE" w:eastAsia="ja-JP"/>
              </w:rPr>
              <w:t>t</w:t>
            </w:r>
            <w:proofErr w:type="spellEnd"/>
            <w:r w:rsidRPr="00883525">
              <w:rPr>
                <w:rFonts w:ascii="Corbel" w:eastAsia="SimSun" w:hAnsi="Corbel" w:cs="Tahoma"/>
                <w:szCs w:val="22"/>
                <w:lang w:val="nl-BE" w:eastAsia="ja-JP"/>
              </w:rPr>
              <w:t> :</w:t>
            </w:r>
            <w:proofErr w:type="gramEnd"/>
          </w:p>
          <w:p w:rsidR="00824F8B" w:rsidRPr="00883525" w:rsidRDefault="008235B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c>
          <w:tcPr>
            <w:tcW w:w="2690" w:type="dxa"/>
            <w:shd w:val="clear" w:color="auto" w:fill="auto"/>
          </w:tcPr>
          <w:p w:rsidR="00824F8B" w:rsidRPr="00883525" w:rsidRDefault="00B81297" w:rsidP="00883525">
            <w:pPr>
              <w:widowControl/>
              <w:autoSpaceDN w:val="0"/>
              <w:textAlignment w:val="baseline"/>
              <w:rPr>
                <w:rFonts w:ascii="Corbel" w:eastAsia="SimSun" w:hAnsi="Corbel" w:cs="Tahoma"/>
                <w:szCs w:val="22"/>
                <w:lang w:val="nl-BE" w:eastAsia="ja-JP"/>
              </w:rPr>
            </w:pPr>
            <w:proofErr w:type="spellStart"/>
            <w:r w:rsidRPr="00883525">
              <w:rPr>
                <w:rFonts w:ascii="Corbel" w:eastAsia="SimSun" w:hAnsi="Corbel" w:cs="Tahoma"/>
                <w:szCs w:val="22"/>
                <w:lang w:val="nl-BE" w:eastAsia="ja-JP"/>
              </w:rPr>
              <w:t>Résultat</w:t>
            </w:r>
            <w:proofErr w:type="spellEnd"/>
            <w:r w:rsidRPr="00883525">
              <w:rPr>
                <w:rFonts w:ascii="Corbel" w:eastAsia="SimSun" w:hAnsi="Corbel" w:cs="Tahoma"/>
                <w:szCs w:val="22"/>
                <w:lang w:val="nl-BE" w:eastAsia="ja-JP"/>
              </w:rPr>
              <w:t xml:space="preserve"> </w:t>
            </w:r>
            <w:proofErr w:type="spellStart"/>
            <w:r w:rsidRPr="00883525">
              <w:rPr>
                <w:rFonts w:ascii="Corbel" w:eastAsia="SimSun" w:hAnsi="Corbel" w:cs="Tahoma"/>
                <w:szCs w:val="22"/>
                <w:lang w:val="nl-BE" w:eastAsia="ja-JP"/>
              </w:rPr>
              <w:t>attendu</w:t>
            </w:r>
            <w:proofErr w:type="spellEnd"/>
            <w:r w:rsidR="00824F8B" w:rsidRPr="00883525">
              <w:rPr>
                <w:rFonts w:ascii="Corbel" w:eastAsia="SimSun" w:hAnsi="Corbel" w:cs="Tahoma"/>
                <w:szCs w:val="22"/>
                <w:lang w:val="nl-BE" w:eastAsia="ja-JP"/>
              </w:rPr>
              <w:t>:</w:t>
            </w:r>
          </w:p>
          <w:p w:rsidR="008235B9" w:rsidRPr="00883525" w:rsidRDefault="008235B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623D74" w:rsidRPr="00813E30" w:rsidTr="006863F1">
        <w:tc>
          <w:tcPr>
            <w:tcW w:w="2847" w:type="dxa"/>
            <w:shd w:val="clear" w:color="auto" w:fill="auto"/>
          </w:tcPr>
          <w:p w:rsidR="00623D74" w:rsidRPr="009A488B" w:rsidRDefault="00623D74" w:rsidP="00883525">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Préciser de quel type de consultance ou quel type de formation vous auriez besoin.</w:t>
            </w:r>
          </w:p>
        </w:tc>
        <w:tc>
          <w:tcPr>
            <w:tcW w:w="7113" w:type="dxa"/>
            <w:gridSpan w:val="4"/>
            <w:shd w:val="clear" w:color="auto" w:fill="auto"/>
          </w:tcPr>
          <w:p w:rsidR="00623D74" w:rsidRPr="00883525" w:rsidRDefault="00623D74"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8235B9" w:rsidRPr="00813E30" w:rsidTr="006863F1">
        <w:tc>
          <w:tcPr>
            <w:tcW w:w="2847" w:type="dxa"/>
            <w:shd w:val="clear" w:color="auto" w:fill="auto"/>
          </w:tcPr>
          <w:p w:rsidR="008235B9" w:rsidRPr="009A488B" w:rsidRDefault="00883525" w:rsidP="00883525">
            <w:pPr>
              <w:widowControl/>
              <w:autoSpaceDN w:val="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Pertinence/cohérence</w:t>
            </w:r>
          </w:p>
          <w:p w:rsidR="00883525" w:rsidRPr="009A488B" w:rsidRDefault="00883525" w:rsidP="00883525">
            <w:pPr>
              <w:widowControl/>
              <w:autoSpaceDN w:val="0"/>
              <w:textAlignment w:val="baseline"/>
              <w:rPr>
                <w:rFonts w:ascii="Corbel" w:eastAsia="SimSun" w:hAnsi="Corbel" w:cs="Tahoma"/>
                <w:szCs w:val="22"/>
                <w:lang w:val="fr-FR" w:eastAsia="ja-JP"/>
              </w:rPr>
            </w:pPr>
            <w:r w:rsidRPr="009A488B">
              <w:rPr>
                <w:rFonts w:ascii="Corbel" w:eastAsia="SimSun" w:hAnsi="Corbel" w:cs="Tahoma"/>
                <w:sz w:val="20"/>
                <w:szCs w:val="22"/>
                <w:lang w:val="fr-FR" w:eastAsia="ja-JP"/>
              </w:rPr>
              <w:t>En décrivant la pertinence / la cohérence, vous indiquez clairement (1) selon quelle méthode l'auto-évaluation (</w:t>
            </w:r>
            <w:proofErr w:type="spellStart"/>
            <w:r w:rsidRPr="009A488B">
              <w:rPr>
                <w:rFonts w:ascii="Corbel" w:eastAsia="SimSun" w:hAnsi="Corbel" w:cs="Tahoma"/>
                <w:sz w:val="20"/>
                <w:szCs w:val="22"/>
                <w:lang w:val="fr-FR" w:eastAsia="ja-JP"/>
              </w:rPr>
              <w:t>auto-diagnostic</w:t>
            </w:r>
            <w:proofErr w:type="spellEnd"/>
            <w:r w:rsidRPr="009A488B">
              <w:rPr>
                <w:rFonts w:ascii="Corbel" w:eastAsia="SimSun" w:hAnsi="Corbel" w:cs="Tahoma"/>
                <w:sz w:val="20"/>
                <w:szCs w:val="22"/>
                <w:lang w:val="fr-FR" w:eastAsia="ja-JP"/>
              </w:rPr>
              <w:t>) organisationnelle a été effectuée, (2) comment le projet d'amélioration formulé est apparu et (3) de quelle manière le projet offre une réponse aux besoins identifiés.</w:t>
            </w:r>
          </w:p>
        </w:tc>
        <w:tc>
          <w:tcPr>
            <w:tcW w:w="7113" w:type="dxa"/>
            <w:gridSpan w:val="4"/>
            <w:shd w:val="clear" w:color="auto" w:fill="auto"/>
          </w:tcPr>
          <w:p w:rsidR="008235B9" w:rsidRPr="00883525" w:rsidRDefault="008235B9" w:rsidP="00883525">
            <w:pPr>
              <w:widowControl/>
              <w:autoSpaceDN w:val="0"/>
              <w:textAlignment w:val="baseline"/>
              <w:rPr>
                <w:rFonts w:ascii="Corbel" w:eastAsia="SimSun" w:hAnsi="Corbel" w:cs="Tahoma"/>
                <w:szCs w:val="22"/>
                <w:lang w:val="nl-BE" w:eastAsia="ja-JP"/>
              </w:rPr>
            </w:pPr>
            <w:r w:rsidRPr="00883525">
              <w:rPr>
                <w:rFonts w:ascii="Corbel" w:eastAsia="SimSun" w:hAnsi="Corbel" w:cs="Tahoma"/>
                <w:szCs w:val="22"/>
                <w:lang w:val="nl-BE" w:eastAsia="ja-JP"/>
              </w:rPr>
              <w:t>[…]</w:t>
            </w:r>
          </w:p>
        </w:tc>
      </w:tr>
      <w:tr w:rsidR="00883525" w:rsidRPr="00813E30" w:rsidTr="006863F1">
        <w:tc>
          <w:tcPr>
            <w:tcW w:w="2847" w:type="dxa"/>
            <w:shd w:val="clear" w:color="auto" w:fill="auto"/>
          </w:tcPr>
          <w:p w:rsidR="00883525" w:rsidRPr="009A488B" w:rsidRDefault="00883525" w:rsidP="00883525">
            <w:pPr>
              <w:widowControl/>
              <w:autoSpaceDN w:val="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Impact</w:t>
            </w:r>
          </w:p>
          <w:p w:rsidR="00883525" w:rsidRPr="009A488B" w:rsidRDefault="00883525" w:rsidP="00883525">
            <w:pPr>
              <w:widowControl/>
              <w:autoSpaceDN w:val="0"/>
              <w:textAlignment w:val="baseline"/>
              <w:rPr>
                <w:rFonts w:ascii="Corbel" w:eastAsia="SimSun" w:hAnsi="Corbel" w:cs="Tahoma"/>
                <w:i/>
                <w:iCs/>
                <w:szCs w:val="22"/>
                <w:lang w:val="fr-FR" w:eastAsia="ja-JP"/>
              </w:rPr>
            </w:pPr>
            <w:r w:rsidRPr="009A488B">
              <w:rPr>
                <w:rFonts w:ascii="Corbel" w:eastAsia="SimSun" w:hAnsi="Corbel" w:cs="Tahoma"/>
                <w:sz w:val="20"/>
                <w:szCs w:val="22"/>
                <w:lang w:val="fr-FR" w:eastAsia="ja-JP"/>
              </w:rPr>
              <w:t>En décrivant l'impact potentiel des résultats, vous décrivez les activités qui seront entreprises pour s'assurer que les résultats ne seront pas perdus après la fin du projet.</w:t>
            </w:r>
          </w:p>
        </w:tc>
        <w:tc>
          <w:tcPr>
            <w:tcW w:w="7113" w:type="dxa"/>
            <w:gridSpan w:val="4"/>
            <w:shd w:val="clear" w:color="auto" w:fill="auto"/>
          </w:tcPr>
          <w:p w:rsidR="00883525" w:rsidRPr="00BF3C9C" w:rsidRDefault="00883525" w:rsidP="00BF3C9C">
            <w:pPr>
              <w:widowControl/>
              <w:autoSpaceDN w:val="0"/>
              <w:textAlignment w:val="baseline"/>
              <w:rPr>
                <w:rFonts w:ascii="Corbel" w:eastAsia="SimSun" w:hAnsi="Corbel" w:cs="Tahoma"/>
                <w:szCs w:val="22"/>
                <w:lang w:val="nl-BE" w:eastAsia="ja-JP"/>
              </w:rPr>
            </w:pPr>
            <w:r w:rsidRPr="00BF3C9C">
              <w:rPr>
                <w:rFonts w:ascii="Corbel" w:eastAsia="SimSun" w:hAnsi="Corbel" w:cs="Tahoma"/>
                <w:szCs w:val="22"/>
                <w:lang w:val="nl-BE" w:eastAsia="ja-JP"/>
              </w:rPr>
              <w:t>[…]</w:t>
            </w:r>
          </w:p>
        </w:tc>
      </w:tr>
      <w:tr w:rsidR="00883525" w:rsidRPr="00813E30" w:rsidTr="006863F1">
        <w:tc>
          <w:tcPr>
            <w:tcW w:w="2847" w:type="dxa"/>
            <w:shd w:val="clear" w:color="auto" w:fill="auto"/>
          </w:tcPr>
          <w:p w:rsidR="00883525" w:rsidRPr="009A488B" w:rsidRDefault="00883525" w:rsidP="00883525">
            <w:pPr>
              <w:widowControl/>
              <w:autoSpaceDN w:val="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Faisabilité</w:t>
            </w:r>
          </w:p>
          <w:p w:rsidR="00883525" w:rsidRPr="009A488B" w:rsidRDefault="00883525" w:rsidP="00883525">
            <w:pPr>
              <w:widowControl/>
              <w:autoSpaceDN w:val="0"/>
              <w:textAlignment w:val="baseline"/>
              <w:rPr>
                <w:rFonts w:ascii="Corbel" w:eastAsia="SimSun" w:hAnsi="Corbel" w:cs="Tahoma"/>
                <w:i/>
                <w:iCs/>
                <w:szCs w:val="22"/>
                <w:lang w:val="fr-FR" w:eastAsia="ja-JP"/>
              </w:rPr>
            </w:pPr>
            <w:r w:rsidRPr="009A488B">
              <w:rPr>
                <w:rFonts w:ascii="Corbel" w:eastAsia="SimSun" w:hAnsi="Corbel" w:cs="Tahoma"/>
                <w:sz w:val="20"/>
                <w:szCs w:val="22"/>
                <w:lang w:val="fr-FR" w:eastAsia="ja-JP"/>
              </w:rPr>
              <w:t>En décrivant la faisabilité, vous fournissez le temps, le budget et le personnel prévus pour coordonner le projet.</w:t>
            </w:r>
          </w:p>
        </w:tc>
        <w:tc>
          <w:tcPr>
            <w:tcW w:w="7113" w:type="dxa"/>
            <w:gridSpan w:val="4"/>
            <w:shd w:val="clear" w:color="auto" w:fill="auto"/>
          </w:tcPr>
          <w:p w:rsidR="00883525" w:rsidRPr="00BF3C9C" w:rsidRDefault="00883525" w:rsidP="00BF3C9C">
            <w:pPr>
              <w:widowControl/>
              <w:autoSpaceDN w:val="0"/>
              <w:textAlignment w:val="baseline"/>
              <w:rPr>
                <w:rFonts w:ascii="Corbel" w:eastAsia="SimSun" w:hAnsi="Corbel" w:cs="Tahoma"/>
                <w:szCs w:val="22"/>
                <w:lang w:val="nl-BE" w:eastAsia="ja-JP"/>
              </w:rPr>
            </w:pPr>
            <w:r w:rsidRPr="00BF3C9C">
              <w:rPr>
                <w:rFonts w:ascii="Corbel" w:eastAsia="SimSun" w:hAnsi="Corbel" w:cs="Tahoma"/>
                <w:szCs w:val="22"/>
                <w:lang w:val="nl-BE" w:eastAsia="ja-JP"/>
              </w:rPr>
              <w:t>[…]</w:t>
            </w:r>
          </w:p>
        </w:tc>
      </w:tr>
      <w:tr w:rsidR="00883525" w:rsidRPr="00813E30" w:rsidTr="006863F1">
        <w:tc>
          <w:tcPr>
            <w:tcW w:w="2847" w:type="dxa"/>
            <w:shd w:val="clear" w:color="auto" w:fill="auto"/>
          </w:tcPr>
          <w:p w:rsidR="00883525" w:rsidRPr="009A488B" w:rsidRDefault="00883525" w:rsidP="00883525">
            <w:pPr>
              <w:widowControl/>
              <w:autoSpaceDN w:val="0"/>
              <w:textAlignment w:val="baseline"/>
              <w:rPr>
                <w:rFonts w:ascii="Corbel" w:eastAsia="SimSun" w:hAnsi="Corbel" w:cs="Tahoma"/>
                <w:b/>
                <w:szCs w:val="22"/>
                <w:lang w:val="fr-FR" w:eastAsia="ja-JP"/>
              </w:rPr>
            </w:pPr>
            <w:r w:rsidRPr="009A488B">
              <w:rPr>
                <w:rFonts w:ascii="Corbel" w:eastAsia="SimSun" w:hAnsi="Corbel" w:cs="Tahoma"/>
                <w:b/>
                <w:szCs w:val="22"/>
                <w:lang w:val="fr-FR" w:eastAsia="ja-JP"/>
              </w:rPr>
              <w:t>Potentiel pour le secteur</w:t>
            </w:r>
          </w:p>
          <w:p w:rsidR="00883525" w:rsidRPr="009A488B" w:rsidRDefault="00883525" w:rsidP="00883525">
            <w:pPr>
              <w:widowControl/>
              <w:autoSpaceDN w:val="0"/>
              <w:textAlignment w:val="baseline"/>
              <w:rPr>
                <w:rFonts w:ascii="Corbel" w:eastAsia="SimSun" w:hAnsi="Corbel" w:cs="Tahoma"/>
                <w:i/>
                <w:iCs/>
                <w:szCs w:val="22"/>
                <w:lang w:val="fr-FR" w:eastAsia="ja-JP"/>
              </w:rPr>
            </w:pPr>
            <w:r w:rsidRPr="009A488B">
              <w:rPr>
                <w:rFonts w:ascii="Corbel" w:eastAsia="SimSun" w:hAnsi="Corbel" w:cs="Tahoma"/>
                <w:sz w:val="20"/>
                <w:szCs w:val="22"/>
                <w:lang w:val="fr-FR" w:eastAsia="ja-JP"/>
              </w:rPr>
              <w:t>En décrivant le potentiel d’apprentissage pour le secteur, vous décrivez si le projet a un potentiel d'apprentissage pour le secteur et si oui, comment vous partagerez les résultats avec le secteur (par exemple via une session d'information, un partage de présentations, des leçons apprises / bonnes pratiques, ...).</w:t>
            </w:r>
          </w:p>
        </w:tc>
        <w:tc>
          <w:tcPr>
            <w:tcW w:w="7113" w:type="dxa"/>
            <w:gridSpan w:val="4"/>
            <w:shd w:val="clear" w:color="auto" w:fill="auto"/>
          </w:tcPr>
          <w:p w:rsidR="00883525" w:rsidRDefault="00883525" w:rsidP="00BF3C9C">
            <w:pPr>
              <w:widowControl/>
              <w:autoSpaceDN w:val="0"/>
              <w:textAlignment w:val="baseline"/>
            </w:pPr>
            <w:r w:rsidRPr="00BF3C9C">
              <w:rPr>
                <w:rFonts w:ascii="Corbel" w:eastAsia="SimSun" w:hAnsi="Corbel" w:cs="Tahoma"/>
                <w:szCs w:val="22"/>
                <w:lang w:val="nl-BE" w:eastAsia="ja-JP"/>
              </w:rPr>
              <w:t>[…]</w:t>
            </w:r>
          </w:p>
        </w:tc>
      </w:tr>
      <w:tr w:rsidR="008235B9" w:rsidRPr="00813E30" w:rsidTr="006863F1">
        <w:tc>
          <w:tcPr>
            <w:tcW w:w="2847" w:type="dxa"/>
            <w:shd w:val="clear" w:color="auto" w:fill="auto"/>
          </w:tcPr>
          <w:p w:rsidR="008235B9" w:rsidRPr="009A488B" w:rsidRDefault="00B81297" w:rsidP="006863F1">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lastRenderedPageBreak/>
              <w:t xml:space="preserve">Mise en œuvre </w:t>
            </w:r>
            <w:r w:rsidR="008235B9" w:rsidRPr="009A488B">
              <w:rPr>
                <w:rFonts w:ascii="Corbel" w:eastAsia="SimSun" w:hAnsi="Corbel" w:cs="Tahoma"/>
                <w:szCs w:val="22"/>
                <w:lang w:val="fr-FR" w:eastAsia="ja-JP"/>
              </w:rPr>
              <w:t>(chronogram</w:t>
            </w:r>
            <w:r w:rsidRPr="009A488B">
              <w:rPr>
                <w:rFonts w:ascii="Corbel" w:eastAsia="SimSun" w:hAnsi="Corbel" w:cs="Tahoma"/>
                <w:szCs w:val="22"/>
                <w:lang w:val="fr-FR" w:eastAsia="ja-JP"/>
              </w:rPr>
              <w:t>me). Expliquez qui au sein de l’organisation sera concerné  et comment ils seront impliqués.</w:t>
            </w:r>
            <w:r w:rsidR="008235B9" w:rsidRPr="009A488B">
              <w:rPr>
                <w:rFonts w:ascii="Corbel" w:eastAsia="SimSun" w:hAnsi="Corbel" w:cs="Tahoma"/>
                <w:szCs w:val="22"/>
                <w:lang w:val="fr-FR" w:eastAsia="ja-JP"/>
              </w:rPr>
              <w:t xml:space="preserve"> </w:t>
            </w:r>
          </w:p>
        </w:tc>
        <w:tc>
          <w:tcPr>
            <w:tcW w:w="7113" w:type="dxa"/>
            <w:gridSpan w:val="4"/>
            <w:shd w:val="clear" w:color="auto" w:fill="auto"/>
          </w:tcPr>
          <w:p w:rsidR="008235B9" w:rsidRPr="009A488B" w:rsidRDefault="00B81297" w:rsidP="00813E30">
            <w:pPr>
              <w:tabs>
                <w:tab w:val="left" w:pos="4140"/>
              </w:tabs>
              <w:rPr>
                <w:rFonts w:ascii="Corbel" w:eastAsia="SimSun" w:hAnsi="Corbel" w:cs="Tahoma"/>
                <w:szCs w:val="22"/>
                <w:lang w:val="fr-FR" w:eastAsia="ja-JP"/>
              </w:rPr>
            </w:pPr>
            <w:r w:rsidRPr="009A488B">
              <w:rPr>
                <w:rFonts w:ascii="Corbel" w:eastAsia="SimSun" w:hAnsi="Corbel" w:cs="Tahoma"/>
                <w:szCs w:val="22"/>
                <w:lang w:val="fr-FR" w:eastAsia="ja-JP"/>
              </w:rPr>
              <w:t xml:space="preserve">Etape </w:t>
            </w:r>
            <w:r w:rsidR="008235B9" w:rsidRPr="009A488B">
              <w:rPr>
                <w:rFonts w:ascii="Corbel" w:eastAsia="SimSun" w:hAnsi="Corbel" w:cs="Tahoma"/>
                <w:szCs w:val="22"/>
                <w:lang w:val="fr-FR" w:eastAsia="ja-JP"/>
              </w:rPr>
              <w:t>1/</w:t>
            </w:r>
            <w:r w:rsidRPr="009A488B">
              <w:rPr>
                <w:rFonts w:ascii="Corbel" w:eastAsia="SimSun" w:hAnsi="Corbel" w:cs="Tahoma"/>
                <w:szCs w:val="22"/>
                <w:lang w:val="fr-FR" w:eastAsia="ja-JP"/>
              </w:rPr>
              <w:t>phase</w:t>
            </w:r>
            <w:r w:rsidR="008235B9" w:rsidRPr="009A488B">
              <w:rPr>
                <w:rFonts w:ascii="Corbel" w:eastAsia="SimSun" w:hAnsi="Corbel" w:cs="Tahoma"/>
                <w:szCs w:val="22"/>
                <w:lang w:val="fr-FR" w:eastAsia="ja-JP"/>
              </w:rPr>
              <w:t xml:space="preserve"> 1: […]</w:t>
            </w:r>
          </w:p>
          <w:p w:rsidR="008235B9" w:rsidRPr="009A488B" w:rsidRDefault="00B81297" w:rsidP="00813E30">
            <w:pPr>
              <w:tabs>
                <w:tab w:val="left" w:pos="4140"/>
              </w:tabs>
              <w:rPr>
                <w:rFonts w:ascii="Corbel" w:eastAsia="SimSun" w:hAnsi="Corbel" w:cs="Tahoma"/>
                <w:szCs w:val="22"/>
                <w:lang w:val="fr-FR" w:eastAsia="ja-JP"/>
              </w:rPr>
            </w:pPr>
            <w:r w:rsidRPr="009A488B">
              <w:rPr>
                <w:rFonts w:ascii="Corbel" w:eastAsia="SimSun" w:hAnsi="Corbel" w:cs="Tahoma"/>
                <w:szCs w:val="22"/>
                <w:lang w:val="fr-FR" w:eastAsia="ja-JP"/>
              </w:rPr>
              <w:t xml:space="preserve">Etape </w:t>
            </w:r>
            <w:r w:rsidR="008235B9" w:rsidRPr="009A488B">
              <w:rPr>
                <w:rFonts w:ascii="Corbel" w:eastAsia="SimSun" w:hAnsi="Corbel" w:cs="Tahoma"/>
                <w:szCs w:val="22"/>
                <w:lang w:val="fr-FR" w:eastAsia="ja-JP"/>
              </w:rPr>
              <w:t>2/</w:t>
            </w:r>
            <w:r w:rsidRPr="009A488B">
              <w:rPr>
                <w:rFonts w:ascii="Corbel" w:eastAsia="SimSun" w:hAnsi="Corbel" w:cs="Tahoma"/>
                <w:szCs w:val="22"/>
                <w:lang w:val="fr-FR" w:eastAsia="ja-JP"/>
              </w:rPr>
              <w:t>phase</w:t>
            </w:r>
            <w:r w:rsidR="008235B9" w:rsidRPr="009A488B">
              <w:rPr>
                <w:rFonts w:ascii="Corbel" w:eastAsia="SimSun" w:hAnsi="Corbel" w:cs="Tahoma"/>
                <w:szCs w:val="22"/>
                <w:lang w:val="fr-FR" w:eastAsia="ja-JP"/>
              </w:rPr>
              <w:t xml:space="preserve"> 2: […]</w:t>
            </w:r>
          </w:p>
          <w:p w:rsidR="008235B9" w:rsidRPr="009A488B" w:rsidRDefault="00B81297" w:rsidP="00813E30">
            <w:pPr>
              <w:tabs>
                <w:tab w:val="left" w:pos="4140"/>
              </w:tabs>
              <w:rPr>
                <w:rFonts w:ascii="Corbel" w:eastAsia="SimSun" w:hAnsi="Corbel" w:cs="Tahoma"/>
                <w:szCs w:val="22"/>
                <w:lang w:val="fr-FR" w:eastAsia="ja-JP"/>
              </w:rPr>
            </w:pPr>
            <w:r w:rsidRPr="009A488B">
              <w:rPr>
                <w:rFonts w:ascii="Corbel" w:eastAsia="SimSun" w:hAnsi="Corbel" w:cs="Tahoma"/>
                <w:szCs w:val="22"/>
                <w:lang w:val="fr-FR" w:eastAsia="ja-JP"/>
              </w:rPr>
              <w:t xml:space="preserve">Etape </w:t>
            </w:r>
            <w:r w:rsidR="008235B9" w:rsidRPr="009A488B">
              <w:rPr>
                <w:rFonts w:ascii="Corbel" w:eastAsia="SimSun" w:hAnsi="Corbel" w:cs="Tahoma"/>
                <w:szCs w:val="22"/>
                <w:lang w:val="fr-FR" w:eastAsia="ja-JP"/>
              </w:rPr>
              <w:t>3/</w:t>
            </w:r>
            <w:r w:rsidRPr="009A488B">
              <w:rPr>
                <w:rFonts w:ascii="Corbel" w:eastAsia="SimSun" w:hAnsi="Corbel" w:cs="Tahoma"/>
                <w:szCs w:val="22"/>
                <w:lang w:val="fr-FR" w:eastAsia="ja-JP"/>
              </w:rPr>
              <w:t>phase</w:t>
            </w:r>
            <w:r w:rsidR="008235B9" w:rsidRPr="009A488B">
              <w:rPr>
                <w:rFonts w:ascii="Corbel" w:eastAsia="SimSun" w:hAnsi="Corbel" w:cs="Tahoma"/>
                <w:szCs w:val="22"/>
                <w:lang w:val="fr-FR" w:eastAsia="ja-JP"/>
              </w:rPr>
              <w:t xml:space="preserve"> 3: […]</w:t>
            </w:r>
          </w:p>
          <w:p w:rsidR="008235B9" w:rsidRPr="006863F1" w:rsidRDefault="008235B9" w:rsidP="00813E30">
            <w:pPr>
              <w:tabs>
                <w:tab w:val="left" w:pos="4140"/>
              </w:tabs>
              <w:rPr>
                <w:rFonts w:ascii="Corbel" w:eastAsia="SimSun" w:hAnsi="Corbel" w:cs="Tahoma"/>
                <w:szCs w:val="22"/>
                <w:lang w:val="nl-BE" w:eastAsia="ja-JP"/>
              </w:rPr>
            </w:pPr>
            <w:r w:rsidRPr="006863F1">
              <w:rPr>
                <w:rFonts w:ascii="Corbel" w:eastAsia="SimSun" w:hAnsi="Corbel" w:cs="Tahoma"/>
                <w:szCs w:val="22"/>
                <w:lang w:val="nl-BE" w:eastAsia="ja-JP"/>
              </w:rPr>
              <w:t>[…]</w:t>
            </w:r>
          </w:p>
        </w:tc>
      </w:tr>
      <w:tr w:rsidR="008235B9" w:rsidRPr="00813E30" w:rsidTr="006863F1">
        <w:trPr>
          <w:trHeight w:val="75"/>
        </w:trPr>
        <w:tc>
          <w:tcPr>
            <w:tcW w:w="2847" w:type="dxa"/>
            <w:vMerge w:val="restart"/>
            <w:shd w:val="clear" w:color="auto" w:fill="auto"/>
          </w:tcPr>
          <w:p w:rsidR="008235B9" w:rsidRPr="009A488B" w:rsidRDefault="00DB701D" w:rsidP="006863F1">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Budget total à mobiliser (hors personnel interne) </w:t>
            </w:r>
          </w:p>
        </w:tc>
        <w:tc>
          <w:tcPr>
            <w:tcW w:w="1468" w:type="dxa"/>
            <w:shd w:val="clear" w:color="auto" w:fill="auto"/>
          </w:tcPr>
          <w:p w:rsidR="008235B9" w:rsidRPr="009A488B" w:rsidRDefault="008235B9" w:rsidP="00813E30">
            <w:pPr>
              <w:tabs>
                <w:tab w:val="left" w:pos="4140"/>
              </w:tabs>
              <w:rPr>
                <w:rFonts w:ascii="Corbel" w:eastAsia="SimSun" w:hAnsi="Corbel" w:cs="Tahoma"/>
                <w:szCs w:val="22"/>
                <w:lang w:val="fr-FR" w:eastAsia="ja-JP"/>
              </w:rPr>
            </w:pPr>
          </w:p>
        </w:tc>
        <w:tc>
          <w:tcPr>
            <w:tcW w:w="1180" w:type="dxa"/>
            <w:shd w:val="clear" w:color="auto" w:fill="auto"/>
          </w:tcPr>
          <w:p w:rsidR="008235B9" w:rsidRPr="006863F1" w:rsidRDefault="00B81297" w:rsidP="00B81297">
            <w:pPr>
              <w:tabs>
                <w:tab w:val="left" w:pos="4140"/>
              </w:tabs>
              <w:rPr>
                <w:rFonts w:ascii="Corbel" w:eastAsia="SimSun" w:hAnsi="Corbel" w:cs="Tahoma"/>
                <w:szCs w:val="22"/>
                <w:lang w:val="nl-BE" w:eastAsia="ja-JP"/>
              </w:rPr>
            </w:pPr>
            <w:r w:rsidRPr="006863F1">
              <w:rPr>
                <w:rFonts w:ascii="Corbel" w:eastAsia="SimSun" w:hAnsi="Corbel" w:cs="Tahoma"/>
                <w:szCs w:val="22"/>
                <w:lang w:val="nl-BE" w:eastAsia="ja-JP"/>
              </w:rPr>
              <w:t xml:space="preserve">Fonds </w:t>
            </w:r>
            <w:proofErr w:type="spellStart"/>
            <w:r w:rsidRPr="006863F1">
              <w:rPr>
                <w:rFonts w:ascii="Corbel" w:eastAsia="SimSun" w:hAnsi="Corbel" w:cs="Tahoma"/>
                <w:szCs w:val="22"/>
                <w:lang w:val="nl-BE" w:eastAsia="ja-JP"/>
              </w:rPr>
              <w:t>propres</w:t>
            </w:r>
            <w:proofErr w:type="spellEnd"/>
            <w:r w:rsidR="006863F1">
              <w:rPr>
                <w:rStyle w:val="Voetnootmarkering"/>
                <w:rFonts w:ascii="Corbel" w:eastAsia="SimSun" w:hAnsi="Corbel" w:cs="Tahoma"/>
                <w:szCs w:val="22"/>
                <w:lang w:val="nl-BE" w:eastAsia="ja-JP"/>
              </w:rPr>
              <w:footnoteReference w:id="6"/>
            </w:r>
          </w:p>
        </w:tc>
        <w:tc>
          <w:tcPr>
            <w:tcW w:w="1775" w:type="dxa"/>
            <w:shd w:val="clear" w:color="auto" w:fill="auto"/>
          </w:tcPr>
          <w:p w:rsidR="008235B9" w:rsidRPr="009A488B" w:rsidRDefault="00B81297" w:rsidP="006863F1">
            <w:pPr>
              <w:tabs>
                <w:tab w:val="left" w:pos="4140"/>
              </w:tabs>
              <w:rPr>
                <w:rFonts w:ascii="Corbel" w:eastAsia="SimSun" w:hAnsi="Corbel" w:cs="Tahoma"/>
                <w:szCs w:val="22"/>
                <w:lang w:val="fr-FR" w:eastAsia="ja-JP"/>
              </w:rPr>
            </w:pPr>
            <w:r w:rsidRPr="009A488B">
              <w:rPr>
                <w:rFonts w:ascii="Corbel" w:eastAsia="SimSun" w:hAnsi="Corbel" w:cs="Tahoma"/>
                <w:szCs w:val="22"/>
                <w:lang w:val="fr-FR" w:eastAsia="ja-JP"/>
              </w:rPr>
              <w:t xml:space="preserve">Montant sollicité au Fonds </w:t>
            </w:r>
            <w:r w:rsidR="006863F1" w:rsidRPr="009A488B">
              <w:rPr>
                <w:rFonts w:ascii="Corbel" w:eastAsia="SimSun" w:hAnsi="Corbel" w:cs="Tahoma"/>
                <w:szCs w:val="22"/>
                <w:lang w:val="fr-FR" w:eastAsia="ja-JP"/>
              </w:rPr>
              <w:t>Qualité</w:t>
            </w:r>
            <w:r w:rsidR="008235B9" w:rsidRPr="009A488B">
              <w:rPr>
                <w:rFonts w:ascii="Corbel" w:eastAsia="SimSun" w:hAnsi="Corbel" w:cs="Tahoma"/>
                <w:szCs w:val="22"/>
                <w:lang w:val="fr-FR" w:eastAsia="ja-JP"/>
              </w:rPr>
              <w:t xml:space="preserve"> </w:t>
            </w:r>
          </w:p>
        </w:tc>
        <w:tc>
          <w:tcPr>
            <w:tcW w:w="2690" w:type="dxa"/>
            <w:vMerge w:val="restart"/>
            <w:shd w:val="clear" w:color="auto" w:fill="auto"/>
          </w:tcPr>
          <w:p w:rsidR="008235B9" w:rsidRPr="006863F1" w:rsidRDefault="00B81297" w:rsidP="00813E30">
            <w:pPr>
              <w:tabs>
                <w:tab w:val="left" w:pos="4140"/>
              </w:tabs>
              <w:rPr>
                <w:rFonts w:ascii="Corbel" w:eastAsia="SimSun" w:hAnsi="Corbel" w:cs="Tahoma"/>
                <w:szCs w:val="22"/>
                <w:lang w:val="nl-BE" w:eastAsia="ja-JP"/>
              </w:rPr>
            </w:pPr>
            <w:r w:rsidRPr="006863F1">
              <w:rPr>
                <w:rFonts w:ascii="Corbel" w:eastAsia="SimSun" w:hAnsi="Corbel" w:cs="Tahoma"/>
                <w:szCs w:val="22"/>
                <w:lang w:val="nl-BE" w:eastAsia="ja-JP"/>
              </w:rPr>
              <w:t xml:space="preserve">Remarques </w:t>
            </w:r>
            <w:proofErr w:type="spellStart"/>
            <w:r w:rsidRPr="006863F1">
              <w:rPr>
                <w:rFonts w:ascii="Corbel" w:eastAsia="SimSun" w:hAnsi="Corbel" w:cs="Tahoma"/>
                <w:szCs w:val="22"/>
                <w:lang w:val="nl-BE" w:eastAsia="ja-JP"/>
              </w:rPr>
              <w:t>éventuelles</w:t>
            </w:r>
            <w:proofErr w:type="spellEnd"/>
            <w:r w:rsidR="008235B9" w:rsidRPr="006863F1">
              <w:rPr>
                <w:rFonts w:ascii="Corbel" w:eastAsia="SimSun" w:hAnsi="Corbel" w:cs="Tahoma"/>
                <w:szCs w:val="22"/>
                <w:lang w:val="nl-BE" w:eastAsia="ja-JP"/>
              </w:rPr>
              <w:t>:</w:t>
            </w:r>
          </w:p>
        </w:tc>
      </w:tr>
      <w:tr w:rsidR="008235B9" w:rsidRPr="00813E30" w:rsidTr="006863F1">
        <w:trPr>
          <w:trHeight w:val="75"/>
        </w:trPr>
        <w:tc>
          <w:tcPr>
            <w:tcW w:w="2847"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c>
          <w:tcPr>
            <w:tcW w:w="1468" w:type="dxa"/>
            <w:shd w:val="clear" w:color="auto" w:fill="auto"/>
          </w:tcPr>
          <w:p w:rsidR="008235B9" w:rsidRPr="006863F1" w:rsidRDefault="00B81297" w:rsidP="006863F1">
            <w:pPr>
              <w:widowControl/>
              <w:autoSpaceDN w:val="0"/>
              <w:textAlignment w:val="baseline"/>
              <w:rPr>
                <w:rFonts w:ascii="Corbel" w:eastAsia="SimSun" w:hAnsi="Corbel" w:cs="Tahoma"/>
                <w:szCs w:val="22"/>
                <w:lang w:val="nl-BE" w:eastAsia="ja-JP"/>
              </w:rPr>
            </w:pPr>
            <w:proofErr w:type="spellStart"/>
            <w:r w:rsidRPr="006863F1">
              <w:rPr>
                <w:rFonts w:ascii="Corbel" w:eastAsia="SimSun" w:hAnsi="Corbel" w:cs="Tahoma"/>
                <w:szCs w:val="22"/>
                <w:lang w:val="nl-BE" w:eastAsia="ja-JP"/>
              </w:rPr>
              <w:t>Consultance</w:t>
            </w:r>
            <w:proofErr w:type="spellEnd"/>
          </w:p>
        </w:tc>
        <w:tc>
          <w:tcPr>
            <w:tcW w:w="1180"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1775"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2690"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r>
      <w:tr w:rsidR="008235B9" w:rsidRPr="00813E30" w:rsidTr="006863F1">
        <w:trPr>
          <w:trHeight w:val="75"/>
        </w:trPr>
        <w:tc>
          <w:tcPr>
            <w:tcW w:w="2847"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c>
          <w:tcPr>
            <w:tcW w:w="1468" w:type="dxa"/>
            <w:shd w:val="clear" w:color="auto" w:fill="auto"/>
          </w:tcPr>
          <w:p w:rsidR="008235B9" w:rsidRPr="006863F1" w:rsidRDefault="00B81297" w:rsidP="006863F1">
            <w:pPr>
              <w:widowControl/>
              <w:autoSpaceDN w:val="0"/>
              <w:textAlignment w:val="baseline"/>
              <w:rPr>
                <w:rFonts w:ascii="Corbel" w:eastAsia="SimSun" w:hAnsi="Corbel" w:cs="Tahoma"/>
                <w:szCs w:val="22"/>
                <w:lang w:val="nl-BE" w:eastAsia="ja-JP"/>
              </w:rPr>
            </w:pPr>
            <w:proofErr w:type="spellStart"/>
            <w:r w:rsidRPr="006863F1">
              <w:rPr>
                <w:rFonts w:ascii="Corbel" w:eastAsia="SimSun" w:hAnsi="Corbel" w:cs="Tahoma"/>
                <w:szCs w:val="22"/>
                <w:lang w:val="nl-BE" w:eastAsia="ja-JP"/>
              </w:rPr>
              <w:t>Formation</w:t>
            </w:r>
            <w:proofErr w:type="spellEnd"/>
          </w:p>
        </w:tc>
        <w:tc>
          <w:tcPr>
            <w:tcW w:w="1180"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1775"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2690"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r>
      <w:tr w:rsidR="008235B9" w:rsidRPr="00813E30" w:rsidTr="006863F1">
        <w:trPr>
          <w:trHeight w:val="75"/>
        </w:trPr>
        <w:tc>
          <w:tcPr>
            <w:tcW w:w="2847"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c>
          <w:tcPr>
            <w:tcW w:w="1468"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Total</w:t>
            </w:r>
          </w:p>
        </w:tc>
        <w:tc>
          <w:tcPr>
            <w:tcW w:w="1180"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1775" w:type="dxa"/>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r w:rsidRPr="006863F1">
              <w:rPr>
                <w:rFonts w:ascii="Corbel" w:eastAsia="SimSun" w:hAnsi="Corbel" w:cs="Tahoma"/>
                <w:szCs w:val="22"/>
                <w:lang w:val="nl-BE" w:eastAsia="ja-JP"/>
              </w:rPr>
              <w:t>[EUR …]</w:t>
            </w:r>
          </w:p>
        </w:tc>
        <w:tc>
          <w:tcPr>
            <w:tcW w:w="2690" w:type="dxa"/>
            <w:vMerge/>
            <w:shd w:val="clear" w:color="auto" w:fill="auto"/>
          </w:tcPr>
          <w:p w:rsidR="008235B9" w:rsidRPr="006863F1" w:rsidRDefault="008235B9" w:rsidP="006863F1">
            <w:pPr>
              <w:widowControl/>
              <w:autoSpaceDN w:val="0"/>
              <w:textAlignment w:val="baseline"/>
              <w:rPr>
                <w:rFonts w:ascii="Corbel" w:eastAsia="SimSun" w:hAnsi="Corbel" w:cs="Tahoma"/>
                <w:szCs w:val="22"/>
                <w:lang w:val="nl-BE" w:eastAsia="ja-JP"/>
              </w:rPr>
            </w:pPr>
          </w:p>
        </w:tc>
      </w:tr>
      <w:tr w:rsidR="008235B9" w:rsidRPr="008235B9" w:rsidTr="006863F1">
        <w:tc>
          <w:tcPr>
            <w:tcW w:w="2847" w:type="dxa"/>
            <w:shd w:val="clear" w:color="auto" w:fill="auto"/>
          </w:tcPr>
          <w:p w:rsidR="008235B9" w:rsidRPr="009A488B" w:rsidRDefault="008235B9" w:rsidP="006863F1">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En annexe, le dossier présentera :</w:t>
            </w:r>
          </w:p>
          <w:p w:rsidR="008235B9" w:rsidRPr="009A488B" w:rsidRDefault="008235B9" w:rsidP="006863F1">
            <w:pPr>
              <w:widowControl/>
              <w:tabs>
                <w:tab w:val="left" w:pos="4140"/>
              </w:tabs>
              <w:autoSpaceDN w:val="0"/>
              <w:textAlignment w:val="baseline"/>
              <w:rPr>
                <w:rFonts w:ascii="Corbel" w:eastAsia="SimSun" w:hAnsi="Corbel" w:cs="Tahoma"/>
                <w:szCs w:val="22"/>
                <w:lang w:val="fr-FR" w:eastAsia="ja-JP"/>
              </w:rPr>
            </w:pPr>
          </w:p>
        </w:tc>
        <w:tc>
          <w:tcPr>
            <w:tcW w:w="7113" w:type="dxa"/>
            <w:gridSpan w:val="4"/>
            <w:shd w:val="clear" w:color="auto" w:fill="auto"/>
          </w:tcPr>
          <w:p w:rsidR="00DB701D" w:rsidRPr="009A488B" w:rsidRDefault="00DB701D" w:rsidP="006863F1">
            <w:pPr>
              <w:widowControl/>
              <w:autoSpaceDN w:val="0"/>
              <w:spacing w:before="0"/>
              <w:ind w:left="414"/>
              <w:textAlignment w:val="baseline"/>
              <w:rPr>
                <w:rFonts w:ascii="Corbel" w:eastAsia="SimSun" w:hAnsi="Corbel" w:cs="Tahoma"/>
                <w:szCs w:val="22"/>
                <w:lang w:val="fr-FR" w:eastAsia="ja-JP"/>
              </w:rPr>
            </w:pPr>
          </w:p>
          <w:p w:rsidR="008235B9" w:rsidRPr="009A488B" w:rsidRDefault="00DB701D" w:rsidP="006863F1">
            <w:pPr>
              <w:widowControl/>
              <w:numPr>
                <w:ilvl w:val="0"/>
                <w:numId w:val="9"/>
              </w:numPr>
              <w:autoSpaceDN w:val="0"/>
              <w:spacing w:before="0"/>
              <w:ind w:left="414"/>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8235B9" w:rsidRPr="009A488B">
              <w:rPr>
                <w:rFonts w:ascii="Corbel" w:eastAsia="SimSun" w:hAnsi="Corbel" w:cs="Tahoma"/>
                <w:szCs w:val="22"/>
                <w:lang w:val="fr-FR" w:eastAsia="ja-JP"/>
              </w:rPr>
              <w:t>es termes de référence de la mission d’expertise ;</w:t>
            </w:r>
          </w:p>
          <w:p w:rsidR="008235B9" w:rsidRPr="009A488B" w:rsidRDefault="00DB701D" w:rsidP="006863F1">
            <w:pPr>
              <w:widowControl/>
              <w:numPr>
                <w:ilvl w:val="0"/>
                <w:numId w:val="9"/>
              </w:numPr>
              <w:autoSpaceDN w:val="0"/>
              <w:spacing w:before="0"/>
              <w:ind w:left="414"/>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w:t>
            </w:r>
            <w:r w:rsidR="008235B9" w:rsidRPr="009A488B">
              <w:rPr>
                <w:rFonts w:ascii="Corbel" w:eastAsia="SimSun" w:hAnsi="Corbel" w:cs="Tahoma"/>
                <w:szCs w:val="22"/>
                <w:lang w:val="fr-FR" w:eastAsia="ja-JP"/>
              </w:rPr>
              <w:t xml:space="preserve">e rapport de </w:t>
            </w:r>
            <w:r w:rsidR="006863F1" w:rsidRPr="009A488B">
              <w:rPr>
                <w:rFonts w:ascii="Corbel" w:eastAsia="SimSun" w:hAnsi="Corbel" w:cs="Tahoma"/>
                <w:szCs w:val="22"/>
                <w:lang w:val="fr-FR" w:eastAsia="ja-JP"/>
              </w:rPr>
              <w:t>l’</w:t>
            </w:r>
            <w:proofErr w:type="spellStart"/>
            <w:r w:rsidR="006863F1" w:rsidRPr="009A488B">
              <w:rPr>
                <w:rFonts w:ascii="Corbel" w:eastAsia="SimSun" w:hAnsi="Corbel" w:cs="Tahoma"/>
                <w:szCs w:val="22"/>
                <w:lang w:val="fr-FR" w:eastAsia="ja-JP"/>
              </w:rPr>
              <w:t>auto-</w:t>
            </w:r>
            <w:r w:rsidR="008235B9" w:rsidRPr="009A488B">
              <w:rPr>
                <w:rFonts w:ascii="Corbel" w:eastAsia="SimSun" w:hAnsi="Corbel" w:cs="Tahoma"/>
                <w:szCs w:val="22"/>
                <w:lang w:val="fr-FR" w:eastAsia="ja-JP"/>
              </w:rPr>
              <w:t>diagnostic</w:t>
            </w:r>
            <w:proofErr w:type="spellEnd"/>
            <w:r w:rsidR="008235B9" w:rsidRPr="009A488B">
              <w:rPr>
                <w:rFonts w:ascii="Corbel" w:eastAsia="SimSun" w:hAnsi="Corbel" w:cs="Tahoma"/>
                <w:szCs w:val="22"/>
                <w:lang w:val="fr-FR" w:eastAsia="ja-JP"/>
              </w:rPr>
              <w:t xml:space="preserve"> organisationnel</w:t>
            </w:r>
            <w:r w:rsidR="00B81297" w:rsidRPr="009A488B">
              <w:rPr>
                <w:rFonts w:ascii="Corbel" w:eastAsia="SimSun" w:hAnsi="Corbel" w:cs="Tahoma"/>
                <w:szCs w:val="22"/>
                <w:lang w:val="fr-FR" w:eastAsia="ja-JP"/>
              </w:rPr>
              <w:t xml:space="preserve"> ou son équivalent</w:t>
            </w:r>
            <w:r w:rsidR="008235B9" w:rsidRPr="009A488B">
              <w:rPr>
                <w:rFonts w:ascii="Corbel" w:eastAsia="SimSun" w:hAnsi="Corbel" w:cs="Tahoma"/>
                <w:szCs w:val="22"/>
                <w:lang w:val="fr-FR" w:eastAsia="ja-JP"/>
              </w:rPr>
              <w:t xml:space="preserve"> (qui restera confidentiel).</w:t>
            </w:r>
          </w:p>
          <w:p w:rsidR="008235B9" w:rsidRPr="009A488B" w:rsidRDefault="008235B9" w:rsidP="006863F1">
            <w:pPr>
              <w:widowControl/>
              <w:tabs>
                <w:tab w:val="left" w:pos="4140"/>
              </w:tabs>
              <w:autoSpaceDN w:val="0"/>
              <w:textAlignment w:val="baseline"/>
              <w:rPr>
                <w:rFonts w:ascii="Corbel" w:eastAsia="SimSun" w:hAnsi="Corbel" w:cs="Tahoma"/>
                <w:szCs w:val="22"/>
                <w:lang w:val="fr-FR" w:eastAsia="ja-JP"/>
              </w:rPr>
            </w:pPr>
          </w:p>
        </w:tc>
      </w:tr>
    </w:tbl>
    <w:p w:rsidR="009A488B" w:rsidRDefault="009A488B">
      <w:pPr>
        <w:widowControl/>
        <w:suppressAutoHyphens w:val="0"/>
        <w:spacing w:before="0"/>
        <w:jc w:val="left"/>
        <w:rPr>
          <w:rFonts w:ascii="Corbel" w:eastAsia="SimSun" w:hAnsi="Corbel" w:cs="Tahoma"/>
          <w:caps/>
          <w:color w:val="FFFFFF"/>
          <w:spacing w:val="15"/>
          <w:szCs w:val="22"/>
          <w:lang w:eastAsia="ja-JP"/>
        </w:rPr>
      </w:pPr>
      <w:r>
        <w:rPr>
          <w:rFonts w:ascii="Corbel" w:eastAsia="SimSun" w:hAnsi="Corbel" w:cs="Tahoma"/>
          <w:caps/>
          <w:color w:val="FFFFFF"/>
          <w:spacing w:val="15"/>
          <w:lang w:eastAsia="ja-JP"/>
        </w:rPr>
        <w:br w:type="page"/>
      </w:r>
    </w:p>
    <w:p w:rsidR="00A33F26" w:rsidRDefault="00A33F26" w:rsidP="00BF3C9C">
      <w:pPr>
        <w:pStyle w:val="Lijstalinea"/>
        <w:pBdr>
          <w:top w:val="single" w:sz="24" w:space="0" w:color="0673A5"/>
          <w:left w:val="single" w:sz="24" w:space="0" w:color="0673A5"/>
          <w:bottom w:val="single" w:sz="24" w:space="0" w:color="0673A5"/>
          <w:right w:val="single" w:sz="24" w:space="0" w:color="0673A5"/>
        </w:pBdr>
        <w:shd w:val="clear" w:color="auto" w:fill="0673A5"/>
        <w:suppressAutoHyphens/>
        <w:autoSpaceDN w:val="0"/>
        <w:spacing w:before="120" w:after="0" w:line="264" w:lineRule="auto"/>
        <w:ind w:left="0"/>
        <w:contextualSpacing w:val="0"/>
        <w:jc w:val="both"/>
        <w:textAlignment w:val="baseline"/>
      </w:pPr>
      <w:r w:rsidRPr="009A488B">
        <w:rPr>
          <w:rFonts w:ascii="Corbel" w:eastAsia="SimSun" w:hAnsi="Corbel" w:cs="Tahoma"/>
          <w:caps/>
          <w:color w:val="FFFFFF"/>
          <w:spacing w:val="15"/>
          <w:lang w:val="fr-FR" w:eastAsia="ja-JP"/>
        </w:rPr>
        <w:lastRenderedPageBreak/>
        <w:t xml:space="preserve">Annexe 2 : </w:t>
      </w:r>
      <w:r w:rsidR="00D03682">
        <w:rPr>
          <w:rFonts w:ascii="Corbel" w:eastAsia="SimSun" w:hAnsi="Corbel" w:cs="Tahoma"/>
          <w:caps/>
          <w:color w:val="FFFFFF"/>
          <w:spacing w:val="15"/>
          <w:lang w:val="fr-FR" w:eastAsia="ja-JP"/>
        </w:rPr>
        <w:t xml:space="preserve">Exemple de </w:t>
      </w:r>
      <w:r w:rsidR="00D367B5" w:rsidRPr="009A488B">
        <w:rPr>
          <w:rFonts w:ascii="Corbel" w:eastAsia="SimSun" w:hAnsi="Corbel" w:cs="Tahoma"/>
          <w:caps/>
          <w:color w:val="FFFFFF"/>
          <w:spacing w:val="15"/>
          <w:lang w:val="fr-FR" w:eastAsia="ja-JP"/>
        </w:rPr>
        <w:t>Canevas pour le rapport narratif</w:t>
      </w:r>
    </w:p>
    <w:p w:rsidR="00A33F26" w:rsidRPr="00D04680" w:rsidRDefault="00A33F26" w:rsidP="00824F8B">
      <w:pPr>
        <w:tabs>
          <w:tab w:val="left" w:pos="4140"/>
        </w:tabs>
        <w:rPr>
          <w:sz w:val="2"/>
        </w:rPr>
      </w:pPr>
    </w:p>
    <w:p w:rsidR="00BF3C9C" w:rsidRPr="009A488B" w:rsidRDefault="00BF3C9C" w:rsidP="00BF3C9C">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Une fois le projet terminé, un court rapport est attendu de l'organisation.</w:t>
      </w:r>
    </w:p>
    <w:p w:rsidR="00BF3C9C" w:rsidRPr="009A488B" w:rsidRDefault="00BF3C9C" w:rsidP="00BF3C9C">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 xml:space="preserve">Vous envoyez ce rapport à ACODEV au plus tard 2 mois après la fin du projet et au plus tard le </w:t>
      </w:r>
      <w:r w:rsidR="00BC4237">
        <w:rPr>
          <w:rFonts w:ascii="Corbel" w:eastAsia="SimSun" w:hAnsi="Corbel" w:cs="Tahoma"/>
          <w:szCs w:val="22"/>
          <w:lang w:val="fr-FR" w:eastAsia="ja-JP"/>
        </w:rPr>
        <w:t>24</w:t>
      </w:r>
      <w:r w:rsidRPr="009A488B">
        <w:rPr>
          <w:rFonts w:ascii="Corbel" w:eastAsia="SimSun" w:hAnsi="Corbel" w:cs="Tahoma"/>
          <w:szCs w:val="22"/>
          <w:lang w:val="fr-FR" w:eastAsia="ja-JP"/>
        </w:rPr>
        <w:t>/07/20</w:t>
      </w:r>
      <w:r w:rsidR="00BC4237">
        <w:rPr>
          <w:rFonts w:ascii="Corbel" w:eastAsia="SimSun" w:hAnsi="Corbel" w:cs="Tahoma"/>
          <w:szCs w:val="22"/>
          <w:lang w:val="fr-FR" w:eastAsia="ja-JP"/>
        </w:rPr>
        <w:t>20 (1</w:t>
      </w:r>
      <w:r w:rsidR="00BC4237" w:rsidRPr="00BC4237">
        <w:rPr>
          <w:rFonts w:ascii="Corbel" w:eastAsia="SimSun" w:hAnsi="Corbel" w:cs="Tahoma"/>
          <w:szCs w:val="22"/>
          <w:vertAlign w:val="superscript"/>
          <w:lang w:val="fr-FR" w:eastAsia="ja-JP"/>
        </w:rPr>
        <w:t>er</w:t>
      </w:r>
      <w:r w:rsidR="00BC4237">
        <w:rPr>
          <w:rFonts w:ascii="Corbel" w:eastAsia="SimSun" w:hAnsi="Corbel" w:cs="Tahoma"/>
          <w:szCs w:val="22"/>
          <w:lang w:val="fr-FR" w:eastAsia="ja-JP"/>
        </w:rPr>
        <w:t xml:space="preserve"> appel) et 11/12/2020 (2</w:t>
      </w:r>
      <w:r w:rsidR="00BC4237" w:rsidRPr="00BC4237">
        <w:rPr>
          <w:rFonts w:ascii="Corbel" w:eastAsia="SimSun" w:hAnsi="Corbel" w:cs="Tahoma"/>
          <w:szCs w:val="22"/>
          <w:vertAlign w:val="superscript"/>
          <w:lang w:val="fr-FR" w:eastAsia="ja-JP"/>
        </w:rPr>
        <w:t>e</w:t>
      </w:r>
      <w:r w:rsidR="00BC4237">
        <w:rPr>
          <w:rFonts w:ascii="Corbel" w:eastAsia="SimSun" w:hAnsi="Corbel" w:cs="Tahoma"/>
          <w:szCs w:val="22"/>
          <w:lang w:val="fr-FR" w:eastAsia="ja-JP"/>
        </w:rPr>
        <w:t xml:space="preserve"> appel)</w:t>
      </w:r>
      <w:r w:rsidRPr="009A488B">
        <w:rPr>
          <w:rFonts w:ascii="Corbel" w:eastAsia="SimSun" w:hAnsi="Corbel" w:cs="Tahoma"/>
          <w:szCs w:val="22"/>
          <w:lang w:val="fr-FR" w:eastAsia="ja-JP"/>
        </w:rPr>
        <w:t>.</w:t>
      </w:r>
    </w:p>
    <w:p w:rsidR="00BF3C9C" w:rsidRPr="009A488B" w:rsidRDefault="00BF3C9C" w:rsidP="00BF3C9C">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Le rapport est également partagé avec le secteur via le portail qualité des fédérations pour rendre les bonnes pratiques et les expériences accessibles à tous (ressources privées pour le secteur).</w:t>
      </w:r>
    </w:p>
    <w:p w:rsidR="00BF3C9C" w:rsidRPr="009A488B" w:rsidRDefault="00BF3C9C" w:rsidP="00BF3C9C">
      <w:pPr>
        <w:widowControl/>
        <w:autoSpaceDN w:val="0"/>
        <w:textAlignment w:val="baseline"/>
        <w:rPr>
          <w:rFonts w:ascii="Corbel" w:eastAsia="SimSun" w:hAnsi="Corbel" w:cs="Tahoma"/>
          <w:szCs w:val="22"/>
          <w:lang w:val="fr-FR" w:eastAsia="ja-JP"/>
        </w:rPr>
      </w:pPr>
      <w:r w:rsidRPr="009A488B">
        <w:rPr>
          <w:rFonts w:ascii="Corbel" w:eastAsia="SimSun" w:hAnsi="Corbel" w:cs="Tahoma"/>
          <w:szCs w:val="22"/>
          <w:lang w:val="fr-FR" w:eastAsia="ja-JP"/>
        </w:rPr>
        <w:t>Si certaines parties du projet sont confidentielles, l'organisation peut le signaler.</w:t>
      </w:r>
    </w:p>
    <w:p w:rsidR="0019173F" w:rsidRPr="00BF3C9C" w:rsidRDefault="00D367B5" w:rsidP="00FB031D">
      <w:pPr>
        <w:rPr>
          <w:rFonts w:ascii="Corbel" w:hAnsi="Corbel"/>
          <w:szCs w:val="22"/>
        </w:rPr>
      </w:pPr>
      <w:r w:rsidRPr="00BF3C9C">
        <w:rPr>
          <w:rFonts w:ascii="Corbel" w:hAnsi="Corbel"/>
          <w:b/>
          <w:szCs w:val="22"/>
        </w:rPr>
        <w:t>Le r</w:t>
      </w:r>
      <w:r w:rsidR="0019173F" w:rsidRPr="00BF3C9C">
        <w:rPr>
          <w:rFonts w:ascii="Corbel" w:hAnsi="Corbel"/>
          <w:b/>
          <w:szCs w:val="22"/>
        </w:rPr>
        <w:t>apport narratif</w:t>
      </w:r>
      <w:r w:rsidR="0019173F" w:rsidRPr="00BF3C9C">
        <w:rPr>
          <w:rFonts w:ascii="Corbel" w:hAnsi="Corbel"/>
          <w:szCs w:val="22"/>
        </w:rPr>
        <w:t> précise</w:t>
      </w:r>
      <w:r w:rsidRPr="00BF3C9C">
        <w:rPr>
          <w:rFonts w:ascii="Corbel" w:hAnsi="Corbel"/>
          <w:szCs w:val="22"/>
        </w:rPr>
        <w:t>ra</w:t>
      </w:r>
      <w:r w:rsidR="0019173F" w:rsidRPr="00BF3C9C">
        <w:rPr>
          <w:rFonts w:ascii="Corbel" w:hAnsi="Corbel"/>
          <w:szCs w:val="22"/>
        </w:rPr>
        <w:t xml:space="preserve"> au minimum les points suivants :</w:t>
      </w:r>
    </w:p>
    <w:p w:rsidR="00D367B5" w:rsidRPr="00D04680" w:rsidRDefault="00D367B5" w:rsidP="00FB031D">
      <w:pPr>
        <w:rPr>
          <w:rFonts w:ascii="Corbel" w:hAnsi="Corbel"/>
          <w:sz w:val="8"/>
          <w:szCs w:val="22"/>
        </w:rPr>
      </w:pP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 xml:space="preserve">Nom de </w:t>
      </w:r>
      <w:r w:rsidR="00AB7B05" w:rsidRPr="00BF3C9C">
        <w:rPr>
          <w:rFonts w:ascii="Corbel" w:hAnsi="Corbel"/>
          <w:szCs w:val="22"/>
        </w:rPr>
        <w:t>l’organisation</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 xml:space="preserve">Nom et e-mail de la personne de contact au sein de </w:t>
      </w:r>
      <w:r w:rsidR="00AB7B05" w:rsidRPr="00BF3C9C">
        <w:rPr>
          <w:rFonts w:ascii="Corbel" w:hAnsi="Corbel"/>
          <w:szCs w:val="22"/>
        </w:rPr>
        <w:t>l’organisation</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Date d’introduction du projet</w:t>
      </w:r>
    </w:p>
    <w:p w:rsidR="00D367B5" w:rsidRPr="00BF3C9C" w:rsidRDefault="00D367B5" w:rsidP="00D367B5">
      <w:pPr>
        <w:numPr>
          <w:ilvl w:val="0"/>
          <w:numId w:val="12"/>
        </w:numPr>
        <w:snapToGrid w:val="0"/>
        <w:spacing w:before="0"/>
        <w:jc w:val="left"/>
        <w:rPr>
          <w:rFonts w:ascii="Corbel" w:hAnsi="Corbel"/>
          <w:szCs w:val="22"/>
        </w:rPr>
      </w:pPr>
      <w:r w:rsidRPr="00BF3C9C">
        <w:rPr>
          <w:rFonts w:ascii="Corbel" w:hAnsi="Corbel"/>
          <w:szCs w:val="22"/>
        </w:rPr>
        <w:t>Nom du projet</w:t>
      </w:r>
    </w:p>
    <w:p w:rsidR="00D367B5" w:rsidRPr="00BF3C9C" w:rsidRDefault="00D367B5" w:rsidP="00D367B5">
      <w:pPr>
        <w:numPr>
          <w:ilvl w:val="0"/>
          <w:numId w:val="12"/>
        </w:numPr>
        <w:snapToGrid w:val="0"/>
        <w:spacing w:before="0"/>
        <w:jc w:val="left"/>
        <w:rPr>
          <w:rFonts w:ascii="Corbel" w:hAnsi="Corbel"/>
          <w:szCs w:val="22"/>
        </w:rPr>
      </w:pPr>
      <w:r w:rsidRPr="00BF3C9C">
        <w:rPr>
          <w:rFonts w:ascii="Corbel" w:hAnsi="Corbel"/>
          <w:szCs w:val="22"/>
        </w:rPr>
        <w:t>Thématique du projet :</w:t>
      </w:r>
    </w:p>
    <w:p w:rsidR="00D367B5" w:rsidRPr="00D04680" w:rsidRDefault="00D367B5" w:rsidP="00D367B5">
      <w:pPr>
        <w:rPr>
          <w:rFonts w:ascii="Corbel" w:hAnsi="Corbel"/>
          <w:sz w:val="10"/>
          <w:szCs w:val="22"/>
        </w:rPr>
      </w:pPr>
    </w:p>
    <w:tbl>
      <w:tblPr>
        <w:tblW w:w="8716" w:type="dxa"/>
        <w:tblInd w:w="817" w:type="dxa"/>
        <w:tblLook w:val="04A0" w:firstRow="1" w:lastRow="0" w:firstColumn="1" w:lastColumn="0" w:noHBand="0" w:noVBand="1"/>
      </w:tblPr>
      <w:tblGrid>
        <w:gridCol w:w="3827"/>
        <w:gridCol w:w="4889"/>
      </w:tblGrid>
      <w:tr w:rsidR="00D367B5" w:rsidRPr="00BF3C9C" w:rsidTr="00D367B5">
        <w:tc>
          <w:tcPr>
            <w:tcW w:w="3827" w:type="dxa"/>
            <w:shd w:val="clear" w:color="auto" w:fill="auto"/>
          </w:tcPr>
          <w:p w:rsidR="00D367B5" w:rsidRPr="00BF3C9C" w:rsidRDefault="00D367B5" w:rsidP="00D367B5">
            <w:pPr>
              <w:numPr>
                <w:ilvl w:val="0"/>
                <w:numId w:val="15"/>
              </w:numPr>
              <w:spacing w:before="0"/>
              <w:rPr>
                <w:rFonts w:ascii="Corbel" w:hAnsi="Corbel"/>
                <w:szCs w:val="22"/>
              </w:rPr>
            </w:pPr>
            <w:r w:rsidRPr="00BF3C9C">
              <w:rPr>
                <w:rFonts w:ascii="Corbel" w:hAnsi="Corbel"/>
                <w:szCs w:val="22"/>
              </w:rPr>
              <w:t>Leadership</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Genre</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Environnement</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Finance</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GAR</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Partenariat</w:t>
            </w:r>
          </w:p>
          <w:p w:rsidR="00D367B5" w:rsidRPr="00BF3C9C" w:rsidRDefault="00D367B5" w:rsidP="00D367B5">
            <w:pPr>
              <w:numPr>
                <w:ilvl w:val="0"/>
                <w:numId w:val="15"/>
              </w:numPr>
              <w:spacing w:before="0"/>
              <w:rPr>
                <w:rFonts w:ascii="Corbel" w:hAnsi="Corbel"/>
                <w:szCs w:val="22"/>
              </w:rPr>
            </w:pPr>
            <w:r w:rsidRPr="00BF3C9C">
              <w:rPr>
                <w:rFonts w:ascii="Corbel" w:hAnsi="Corbel"/>
                <w:szCs w:val="22"/>
              </w:rPr>
              <w:t>Ressources Humaines</w:t>
            </w:r>
          </w:p>
        </w:tc>
        <w:tc>
          <w:tcPr>
            <w:tcW w:w="4889" w:type="dxa"/>
            <w:shd w:val="clear" w:color="auto" w:fill="auto"/>
          </w:tcPr>
          <w:p w:rsidR="00D367B5" w:rsidRPr="00BF3C9C" w:rsidRDefault="00D367B5" w:rsidP="00D367B5">
            <w:pPr>
              <w:numPr>
                <w:ilvl w:val="0"/>
                <w:numId w:val="14"/>
              </w:numPr>
              <w:spacing w:before="0"/>
              <w:rPr>
                <w:rFonts w:ascii="Corbel" w:hAnsi="Corbel"/>
                <w:szCs w:val="22"/>
              </w:rPr>
            </w:pPr>
            <w:r w:rsidRPr="00BF3C9C">
              <w:rPr>
                <w:rFonts w:ascii="Corbel" w:hAnsi="Corbel"/>
                <w:szCs w:val="22"/>
              </w:rPr>
              <w:t>Risques</w:t>
            </w:r>
          </w:p>
          <w:p w:rsidR="00D367B5" w:rsidRPr="00BF3C9C" w:rsidRDefault="00D367B5" w:rsidP="00D367B5">
            <w:pPr>
              <w:numPr>
                <w:ilvl w:val="0"/>
                <w:numId w:val="14"/>
              </w:numPr>
              <w:spacing w:before="0"/>
              <w:rPr>
                <w:rFonts w:ascii="Corbel" w:hAnsi="Corbel"/>
                <w:szCs w:val="22"/>
              </w:rPr>
            </w:pPr>
            <w:r w:rsidRPr="00BF3C9C">
              <w:rPr>
                <w:rFonts w:ascii="Corbel" w:hAnsi="Corbel"/>
                <w:szCs w:val="22"/>
              </w:rPr>
              <w:t>Transparence</w:t>
            </w:r>
          </w:p>
          <w:p w:rsidR="00D367B5" w:rsidRPr="00BF3C9C" w:rsidRDefault="00D367B5" w:rsidP="00D367B5">
            <w:pPr>
              <w:numPr>
                <w:ilvl w:val="0"/>
                <w:numId w:val="14"/>
              </w:numPr>
              <w:spacing w:before="0"/>
              <w:rPr>
                <w:rFonts w:ascii="Corbel" w:hAnsi="Corbel"/>
                <w:szCs w:val="22"/>
              </w:rPr>
            </w:pPr>
            <w:r w:rsidRPr="00BF3C9C">
              <w:rPr>
                <w:rFonts w:ascii="Corbel" w:hAnsi="Corbel"/>
                <w:szCs w:val="22"/>
              </w:rPr>
              <w:t>Stratégie</w:t>
            </w:r>
          </w:p>
          <w:p w:rsidR="00D367B5" w:rsidRPr="00BF3C9C" w:rsidRDefault="00D367B5" w:rsidP="00D367B5">
            <w:pPr>
              <w:numPr>
                <w:ilvl w:val="0"/>
                <w:numId w:val="14"/>
              </w:numPr>
              <w:spacing w:before="0"/>
              <w:rPr>
                <w:rFonts w:ascii="Corbel" w:hAnsi="Corbel"/>
                <w:szCs w:val="22"/>
              </w:rPr>
            </w:pPr>
            <w:r w:rsidRPr="00BF3C9C">
              <w:rPr>
                <w:rFonts w:ascii="Corbel" w:hAnsi="Corbel"/>
                <w:szCs w:val="22"/>
              </w:rPr>
              <w:t>Processus</w:t>
            </w:r>
          </w:p>
          <w:p w:rsidR="00D367B5" w:rsidRPr="00BF3C9C" w:rsidRDefault="00D367B5" w:rsidP="00D367B5">
            <w:pPr>
              <w:numPr>
                <w:ilvl w:val="0"/>
                <w:numId w:val="14"/>
              </w:numPr>
              <w:spacing w:before="0"/>
              <w:rPr>
                <w:rFonts w:ascii="Corbel" w:hAnsi="Corbel"/>
                <w:szCs w:val="22"/>
              </w:rPr>
            </w:pPr>
            <w:r w:rsidRPr="00BF3C9C">
              <w:rPr>
                <w:rFonts w:ascii="Corbel" w:hAnsi="Corbel"/>
                <w:szCs w:val="22"/>
              </w:rPr>
              <w:t>Communication</w:t>
            </w:r>
          </w:p>
          <w:p w:rsidR="00D367B5" w:rsidRPr="00BF3C9C" w:rsidRDefault="00D367B5" w:rsidP="00D367B5">
            <w:pPr>
              <w:numPr>
                <w:ilvl w:val="0"/>
                <w:numId w:val="14"/>
              </w:numPr>
              <w:spacing w:before="0"/>
              <w:rPr>
                <w:rFonts w:ascii="Corbel" w:hAnsi="Corbel"/>
                <w:szCs w:val="22"/>
              </w:rPr>
            </w:pPr>
            <w:r w:rsidRPr="00BF3C9C">
              <w:rPr>
                <w:rFonts w:ascii="Corbel" w:hAnsi="Corbel"/>
                <w:szCs w:val="22"/>
              </w:rPr>
              <w:t>Autre : ……………………………………</w:t>
            </w:r>
          </w:p>
        </w:tc>
      </w:tr>
    </w:tbl>
    <w:p w:rsidR="00D367B5" w:rsidRPr="00BF3C9C" w:rsidRDefault="00D367B5" w:rsidP="00D367B5">
      <w:pPr>
        <w:snapToGrid w:val="0"/>
        <w:spacing w:before="0"/>
        <w:ind w:left="720"/>
        <w:rPr>
          <w:rFonts w:ascii="Corbel" w:hAnsi="Corbel"/>
          <w:szCs w:val="22"/>
        </w:rPr>
      </w:pP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L’objectif poursuivi par le projet</w:t>
      </w:r>
    </w:p>
    <w:p w:rsidR="00E67D42" w:rsidRPr="00BF3C9C" w:rsidRDefault="00E67D42" w:rsidP="00E67D42">
      <w:pPr>
        <w:numPr>
          <w:ilvl w:val="0"/>
          <w:numId w:val="12"/>
        </w:numPr>
        <w:spacing w:before="0"/>
        <w:rPr>
          <w:rFonts w:ascii="Corbel" w:hAnsi="Corbel"/>
          <w:szCs w:val="22"/>
        </w:rPr>
      </w:pPr>
      <w:r w:rsidRPr="00BF3C9C">
        <w:rPr>
          <w:rFonts w:ascii="Corbel" w:hAnsi="Corbel"/>
          <w:szCs w:val="22"/>
        </w:rPr>
        <w:t xml:space="preserve">Nom et e-mail </w:t>
      </w:r>
      <w:r w:rsidR="00D367B5" w:rsidRPr="00BF3C9C">
        <w:rPr>
          <w:rFonts w:ascii="Corbel" w:hAnsi="Corbel"/>
          <w:szCs w:val="22"/>
        </w:rPr>
        <w:t>du cons</w:t>
      </w:r>
      <w:r w:rsidRPr="00BF3C9C">
        <w:rPr>
          <w:rFonts w:ascii="Corbel" w:hAnsi="Corbel"/>
          <w:szCs w:val="22"/>
        </w:rPr>
        <w:t>ultant /organisme de formation</w:t>
      </w:r>
    </w:p>
    <w:p w:rsidR="00D367B5" w:rsidRPr="00BF3C9C" w:rsidRDefault="00E67D42" w:rsidP="00D367B5">
      <w:pPr>
        <w:numPr>
          <w:ilvl w:val="0"/>
          <w:numId w:val="12"/>
        </w:numPr>
        <w:snapToGrid w:val="0"/>
        <w:spacing w:before="0"/>
        <w:rPr>
          <w:rFonts w:ascii="Corbel" w:hAnsi="Corbel"/>
          <w:szCs w:val="22"/>
        </w:rPr>
      </w:pPr>
      <w:r w:rsidRPr="00BF3C9C">
        <w:rPr>
          <w:rFonts w:ascii="Corbel" w:hAnsi="Corbel"/>
          <w:szCs w:val="22"/>
        </w:rPr>
        <w:t>Comment le consultant</w:t>
      </w:r>
      <w:r w:rsidR="00D367B5" w:rsidRPr="00BF3C9C">
        <w:rPr>
          <w:rFonts w:ascii="Corbel" w:hAnsi="Corbel"/>
          <w:szCs w:val="22"/>
        </w:rPr>
        <w:t>/organisme de formation a été choisi</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 xml:space="preserve">Ce que </w:t>
      </w:r>
      <w:r w:rsidR="00E67D42" w:rsidRPr="00BF3C9C">
        <w:rPr>
          <w:rFonts w:ascii="Corbel" w:hAnsi="Corbel"/>
          <w:szCs w:val="22"/>
        </w:rPr>
        <w:t>le consultant/organisme de formation</w:t>
      </w:r>
      <w:r w:rsidRPr="00BF3C9C">
        <w:rPr>
          <w:rFonts w:ascii="Corbel" w:hAnsi="Corbel"/>
          <w:szCs w:val="22"/>
        </w:rPr>
        <w:t xml:space="preserve"> a précisément réalisé avec l’</w:t>
      </w:r>
      <w:r w:rsidR="00AB7B05" w:rsidRPr="00BF3C9C">
        <w:rPr>
          <w:rFonts w:ascii="Corbel" w:hAnsi="Corbel"/>
          <w:szCs w:val="22"/>
        </w:rPr>
        <w:t>organisation</w:t>
      </w:r>
      <w:r w:rsidRPr="00BF3C9C">
        <w:rPr>
          <w:rFonts w:ascii="Corbel" w:hAnsi="Corbel"/>
          <w:szCs w:val="22"/>
        </w:rPr>
        <w:t xml:space="preserve"> </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Une description des résultats concrets atteints à travers l’action sous forme d’une analyse « avant/après » et leurs effets attendus (produits, changements organisationnels, …).</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 xml:space="preserve">Une évaluation de la qualité du </w:t>
      </w:r>
      <w:r w:rsidR="000248BB" w:rsidRPr="00BF3C9C">
        <w:rPr>
          <w:rFonts w:ascii="Corbel" w:hAnsi="Corbel"/>
          <w:szCs w:val="22"/>
        </w:rPr>
        <w:t>consultant/organisme de formation</w:t>
      </w:r>
    </w:p>
    <w:p w:rsidR="00D367B5" w:rsidRPr="00BF3C9C" w:rsidRDefault="00D367B5" w:rsidP="00D367B5">
      <w:pPr>
        <w:numPr>
          <w:ilvl w:val="0"/>
          <w:numId w:val="12"/>
        </w:numPr>
        <w:snapToGrid w:val="0"/>
        <w:spacing w:before="0"/>
        <w:rPr>
          <w:rFonts w:ascii="Corbel" w:hAnsi="Corbel"/>
          <w:szCs w:val="22"/>
        </w:rPr>
      </w:pPr>
      <w:r w:rsidRPr="00BF3C9C">
        <w:rPr>
          <w:rFonts w:ascii="Corbel" w:hAnsi="Corbel"/>
          <w:szCs w:val="22"/>
        </w:rPr>
        <w:t xml:space="preserve">Les enseignements tirés ou les produits concrets qui peuvent être partagés avec d'autres </w:t>
      </w:r>
      <w:r w:rsidR="00AB7B05" w:rsidRPr="00BF3C9C">
        <w:rPr>
          <w:rFonts w:ascii="Corbel" w:hAnsi="Corbel"/>
          <w:szCs w:val="22"/>
        </w:rPr>
        <w:t>organisations</w:t>
      </w:r>
    </w:p>
    <w:p w:rsidR="00D367B5" w:rsidRPr="00AE7337" w:rsidRDefault="00D367B5" w:rsidP="00FB031D">
      <w:pPr>
        <w:rPr>
          <w:rFonts w:ascii="Corbel" w:hAnsi="Corbel"/>
          <w:sz w:val="10"/>
          <w:szCs w:val="22"/>
        </w:rPr>
      </w:pPr>
    </w:p>
    <w:p w:rsidR="00DC3435" w:rsidRPr="00BF3C9C" w:rsidRDefault="00D367B5" w:rsidP="00F83FCE">
      <w:pPr>
        <w:rPr>
          <w:rFonts w:ascii="Corbel" w:hAnsi="Corbel"/>
          <w:b/>
          <w:szCs w:val="22"/>
        </w:rPr>
      </w:pPr>
      <w:r w:rsidRPr="00BF3C9C">
        <w:rPr>
          <w:rFonts w:ascii="Corbel" w:hAnsi="Corbel"/>
          <w:b/>
          <w:szCs w:val="22"/>
        </w:rPr>
        <w:t>Autres</w:t>
      </w:r>
      <w:r w:rsidR="00B851E0" w:rsidRPr="00BF3C9C">
        <w:rPr>
          <w:rFonts w:ascii="Corbel" w:hAnsi="Corbel"/>
          <w:b/>
          <w:szCs w:val="22"/>
        </w:rPr>
        <w:t xml:space="preserve"> questions</w:t>
      </w:r>
      <w:r w:rsidR="00BF17E2" w:rsidRPr="00BF3C9C">
        <w:rPr>
          <w:rFonts w:ascii="Corbel" w:hAnsi="Corbel"/>
          <w:b/>
          <w:szCs w:val="22"/>
        </w:rPr>
        <w:t xml:space="preserve"> pour vous inspirer</w:t>
      </w:r>
      <w:r w:rsidR="00967E4D" w:rsidRPr="00BF3C9C">
        <w:rPr>
          <w:rFonts w:ascii="Corbel" w:hAnsi="Corbel"/>
          <w:b/>
          <w:szCs w:val="22"/>
        </w:rPr>
        <w:t xml:space="preserve"> pour le rapport narratif</w:t>
      </w:r>
      <w:r w:rsidR="00BF17E2" w:rsidRPr="00BF3C9C">
        <w:rPr>
          <w:rFonts w:ascii="Corbel" w:hAnsi="Corbel"/>
          <w:b/>
          <w:szCs w:val="22"/>
        </w:rPr>
        <w:t xml:space="preserve"> : </w:t>
      </w:r>
    </w:p>
    <w:p w:rsidR="00BF17E2" w:rsidRPr="00AE7337" w:rsidRDefault="00BF17E2" w:rsidP="00F83FCE">
      <w:pPr>
        <w:rPr>
          <w:rFonts w:ascii="Corbel" w:hAnsi="Corbel"/>
          <w:sz w:val="12"/>
          <w:szCs w:val="22"/>
        </w:rPr>
      </w:pP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Quels sont les enjeux qui ont motivé votre organisation à mettre en place un projet d’amélioration ?</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 xml:space="preserve">Grâce au projet, qu’avez-vous changé/amélioré? Les résultats ont-ils été atteints ? </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 xml:space="preserve">Quels changements ou améliorations n’avez-vous pas atteints ? </w:t>
      </w:r>
    </w:p>
    <w:p w:rsidR="00BF17E2" w:rsidRPr="00BF3C9C" w:rsidRDefault="00B851E0" w:rsidP="00BB0E34">
      <w:pPr>
        <w:pStyle w:val="Lijstalinea"/>
        <w:numPr>
          <w:ilvl w:val="0"/>
          <w:numId w:val="13"/>
        </w:numPr>
        <w:tabs>
          <w:tab w:val="left" w:pos="567"/>
        </w:tabs>
        <w:ind w:left="567" w:hanging="436"/>
        <w:rPr>
          <w:rFonts w:ascii="Corbel" w:hAnsi="Corbel"/>
        </w:rPr>
      </w:pPr>
      <w:r w:rsidRPr="00BF3C9C">
        <w:rPr>
          <w:rFonts w:ascii="Corbel" w:hAnsi="Corbel"/>
        </w:rPr>
        <w:t>Comment avez-vous abordé</w:t>
      </w:r>
      <w:r w:rsidR="00BF17E2" w:rsidRPr="00BF3C9C">
        <w:rPr>
          <w:rFonts w:ascii="Corbel" w:hAnsi="Corbel"/>
        </w:rPr>
        <w:t xml:space="preserve"> le projet de manière général ?  </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Quelles sont les étapes essentielles que vous avez identifiées dans le projet?</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Quels ont été les mécanismes de suivi mis en place et les indicateurs utilisés ?</w:t>
      </w:r>
    </w:p>
    <w:p w:rsidR="00B851E0"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Quels obstacles ou difficultés avez-vous rencontrées en cours de route, et comment avez-vous abordé ces (au niveau de la méthode, la participation d'autres parties prenantes, le calendrier, la séquence des activités, ...)?</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Quelle a été la plus-value du consultant ?</w:t>
      </w:r>
    </w:p>
    <w:p w:rsidR="00BF17E2" w:rsidRPr="00BF3C9C" w:rsidRDefault="00BF17E2" w:rsidP="00BB0E34">
      <w:pPr>
        <w:pStyle w:val="Lijstalinea"/>
        <w:numPr>
          <w:ilvl w:val="0"/>
          <w:numId w:val="13"/>
        </w:numPr>
        <w:tabs>
          <w:tab w:val="left" w:pos="567"/>
        </w:tabs>
        <w:ind w:left="567" w:hanging="436"/>
        <w:jc w:val="both"/>
        <w:rPr>
          <w:rFonts w:ascii="Corbel" w:hAnsi="Corbel"/>
        </w:rPr>
      </w:pPr>
      <w:r w:rsidRPr="00BF3C9C">
        <w:rPr>
          <w:rFonts w:ascii="Corbel" w:hAnsi="Corbel"/>
        </w:rPr>
        <w:t xml:space="preserve">Avez-vous en cours de projet échangé des bonnes pratiques avec d’autres </w:t>
      </w:r>
      <w:r w:rsidR="00AB7B05" w:rsidRPr="00BF3C9C">
        <w:rPr>
          <w:rFonts w:ascii="Corbel" w:hAnsi="Corbel"/>
        </w:rPr>
        <w:t>organisations</w:t>
      </w:r>
      <w:r w:rsidRPr="00BF3C9C">
        <w:rPr>
          <w:rFonts w:ascii="Corbel" w:hAnsi="Corbel"/>
        </w:rPr>
        <w:t>?</w:t>
      </w:r>
    </w:p>
    <w:p w:rsidR="00BF17E2" w:rsidRPr="00BF3C9C" w:rsidRDefault="00BF17E2" w:rsidP="000248BB">
      <w:pPr>
        <w:pStyle w:val="Lijstalinea"/>
        <w:numPr>
          <w:ilvl w:val="0"/>
          <w:numId w:val="13"/>
        </w:numPr>
        <w:tabs>
          <w:tab w:val="left" w:pos="567"/>
        </w:tabs>
        <w:ind w:left="567" w:hanging="436"/>
        <w:jc w:val="both"/>
        <w:rPr>
          <w:rFonts w:ascii="Corbel" w:hAnsi="Corbel"/>
        </w:rPr>
      </w:pPr>
      <w:r w:rsidRPr="00AE7337">
        <w:rPr>
          <w:rFonts w:ascii="Corbel" w:hAnsi="Corbel"/>
        </w:rPr>
        <w:t xml:space="preserve">Avez-vous 4-5 conseils (bonnes pratiques, avertissements, apprentissages) à transmettre à d’autres </w:t>
      </w:r>
      <w:r w:rsidR="00AB7B05" w:rsidRPr="00AE7337">
        <w:rPr>
          <w:rFonts w:ascii="Corbel" w:hAnsi="Corbel"/>
        </w:rPr>
        <w:t>organisations</w:t>
      </w:r>
      <w:r w:rsidRPr="00AE7337">
        <w:rPr>
          <w:rFonts w:ascii="Corbel" w:hAnsi="Corbel"/>
        </w:rPr>
        <w:t xml:space="preserve"> qui rencontrera</w:t>
      </w:r>
      <w:r w:rsidR="000248BB" w:rsidRPr="00AE7337">
        <w:rPr>
          <w:rFonts w:ascii="Corbel" w:hAnsi="Corbel"/>
        </w:rPr>
        <w:t>ient le même type de situation ?</w:t>
      </w:r>
    </w:p>
    <w:sectPr w:rsidR="00BF17E2" w:rsidRPr="00BF3C9C" w:rsidSect="00D61577">
      <w:headerReference w:type="default" r:id="rId18"/>
      <w:footerReference w:type="default" r:id="rId19"/>
      <w:headerReference w:type="first" r:id="rId20"/>
      <w:footerReference w:type="first" r:id="rId21"/>
      <w:pgSz w:w="11906" w:h="16838"/>
      <w:pgMar w:top="1134" w:right="1134" w:bottom="709" w:left="1134" w:header="568"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0B1" w:rsidRDefault="002A40B1">
      <w:pPr>
        <w:spacing w:before="0"/>
      </w:pPr>
      <w:r>
        <w:separator/>
      </w:r>
    </w:p>
  </w:endnote>
  <w:endnote w:type="continuationSeparator" w:id="0">
    <w:p w:rsidR="002A40B1" w:rsidRDefault="002A40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771206"/>
      <w:docPartObj>
        <w:docPartGallery w:val="Page Numbers (Bottom of Page)"/>
        <w:docPartUnique/>
      </w:docPartObj>
    </w:sdtPr>
    <w:sdtEndPr/>
    <w:sdtContent>
      <w:p w:rsidR="007C5520" w:rsidRDefault="007C5520">
        <w:pPr>
          <w:pStyle w:val="Voettekst"/>
          <w:jc w:val="right"/>
        </w:pPr>
        <w:r>
          <w:fldChar w:fldCharType="begin"/>
        </w:r>
        <w:r>
          <w:instrText>PAGE   \* MERGEFORMAT</w:instrText>
        </w:r>
        <w:r>
          <w:fldChar w:fldCharType="separate"/>
        </w:r>
        <w:r w:rsidR="000138CB" w:rsidRPr="000138CB">
          <w:rPr>
            <w:noProof/>
            <w:lang w:val="fr-FR"/>
          </w:rPr>
          <w:t>10</w:t>
        </w:r>
        <w:r>
          <w:fldChar w:fldCharType="end"/>
        </w:r>
      </w:p>
    </w:sdtContent>
  </w:sdt>
  <w:p w:rsidR="007C5520" w:rsidRDefault="007C55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20" w:rsidRPr="009A488B" w:rsidRDefault="007C5520" w:rsidP="009A488B">
    <w:pPr>
      <w:pStyle w:val="Voettekst"/>
      <w:rPr>
        <w:caps/>
        <w:color w:val="5B9BD5" w:themeColor="accent1"/>
        <w:sz w:val="18"/>
        <w:szCs w:val="18"/>
        <w:lang w:val="nl-BE"/>
      </w:rPr>
    </w:pPr>
    <w:r>
      <w:rPr>
        <w:caps/>
        <w:color w:val="5B9BD5" w:themeColor="accent1"/>
        <w:sz w:val="18"/>
        <w:szCs w:val="18"/>
        <w:lang w:val="nl-BE"/>
      </w:rPr>
      <w:t xml:space="preserve">Fonds qualité – version </w:t>
    </w:r>
    <w:r w:rsidR="00443CF3">
      <w:rPr>
        <w:caps/>
        <w:color w:val="5B9BD5" w:themeColor="accent1"/>
        <w:sz w:val="18"/>
        <w:szCs w:val="18"/>
        <w:lang w:val="nl-BE"/>
      </w:rPr>
      <w:t>16</w:t>
    </w:r>
    <w:r>
      <w:rPr>
        <w:caps/>
        <w:color w:val="5B9BD5" w:themeColor="accent1"/>
        <w:sz w:val="18"/>
        <w:szCs w:val="18"/>
        <w:lang w:val="nl-BE"/>
      </w:rPr>
      <w:t>.0</w:t>
    </w:r>
    <w:r w:rsidR="00443CF3">
      <w:rPr>
        <w:caps/>
        <w:color w:val="5B9BD5" w:themeColor="accent1"/>
        <w:sz w:val="18"/>
        <w:szCs w:val="18"/>
        <w:lang w:val="nl-BE"/>
      </w:rPr>
      <w:t>4</w:t>
    </w:r>
    <w:r>
      <w:rPr>
        <w:caps/>
        <w:color w:val="5B9BD5" w:themeColor="accent1"/>
        <w:sz w:val="18"/>
        <w:szCs w:val="18"/>
        <w:lang w:val="nl-BE"/>
      </w:rPr>
      <w:t>.201</w:t>
    </w:r>
    <w:r w:rsidR="00443CF3">
      <w:rPr>
        <w:caps/>
        <w:color w:val="5B9BD5" w:themeColor="accent1"/>
        <w:sz w:val="18"/>
        <w:szCs w:val="18"/>
        <w:lang w:val="nl-BE"/>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0B1" w:rsidRDefault="002A40B1">
      <w:pPr>
        <w:spacing w:before="0"/>
      </w:pPr>
      <w:r>
        <w:separator/>
      </w:r>
    </w:p>
  </w:footnote>
  <w:footnote w:type="continuationSeparator" w:id="0">
    <w:p w:rsidR="002A40B1" w:rsidRDefault="002A40B1">
      <w:pPr>
        <w:spacing w:before="0"/>
      </w:pPr>
      <w:r>
        <w:continuationSeparator/>
      </w:r>
    </w:p>
  </w:footnote>
  <w:footnote w:id="1">
    <w:p w:rsidR="007C5520" w:rsidRDefault="007C5520">
      <w:pPr>
        <w:pStyle w:val="Voetnoottekst"/>
      </w:pPr>
      <w:r>
        <w:rPr>
          <w:rStyle w:val="Voetnootmarkering"/>
        </w:rPr>
        <w:footnoteRef/>
      </w:r>
      <w:r>
        <w:t xml:space="preserve"> </w:t>
      </w:r>
      <w:r w:rsidRPr="009A488B">
        <w:rPr>
          <w:rFonts w:ascii="Corbel" w:eastAsia="SimSun" w:hAnsi="Corbel" w:cs="Tahoma"/>
          <w:sz w:val="18"/>
          <w:szCs w:val="18"/>
          <w:lang w:val="fr-FR" w:eastAsia="ja-JP"/>
        </w:rPr>
        <w:t xml:space="preserve">Les membres de </w:t>
      </w:r>
      <w:proofErr w:type="spellStart"/>
      <w:r w:rsidRPr="009A488B">
        <w:rPr>
          <w:rFonts w:ascii="Corbel" w:eastAsia="SimSun" w:hAnsi="Corbel" w:cs="Tahoma"/>
          <w:sz w:val="18"/>
          <w:szCs w:val="18"/>
          <w:lang w:val="fr-FR" w:eastAsia="ja-JP"/>
        </w:rPr>
        <w:t>ngo-federatie</w:t>
      </w:r>
      <w:proofErr w:type="spellEnd"/>
      <w:r w:rsidRPr="009A488B">
        <w:rPr>
          <w:rFonts w:ascii="Corbel" w:eastAsia="SimSun" w:hAnsi="Corbel" w:cs="Tahoma"/>
          <w:sz w:val="18"/>
          <w:szCs w:val="18"/>
          <w:lang w:val="fr-FR" w:eastAsia="ja-JP"/>
        </w:rPr>
        <w:t xml:space="preserve"> qui n'ont pas de connexion au Portail Qualité peuvent se connecter avec le login « leden@ngo-federa</w:t>
      </w:r>
      <w:r>
        <w:rPr>
          <w:rFonts w:ascii="Corbel" w:eastAsia="SimSun" w:hAnsi="Corbel" w:cs="Tahoma"/>
          <w:sz w:val="18"/>
          <w:szCs w:val="18"/>
          <w:lang w:val="fr-FR" w:eastAsia="ja-JP"/>
        </w:rPr>
        <w:t>tion.be » et le mot de passe « </w:t>
      </w:r>
      <w:proofErr w:type="spellStart"/>
      <w:r>
        <w:rPr>
          <w:rFonts w:ascii="Corbel" w:eastAsia="SimSun" w:hAnsi="Corbel" w:cs="Tahoma"/>
          <w:sz w:val="18"/>
          <w:szCs w:val="18"/>
          <w:lang w:val="fr-FR" w:eastAsia="ja-JP"/>
        </w:rPr>
        <w:t>K</w:t>
      </w:r>
      <w:r w:rsidRPr="009A488B">
        <w:rPr>
          <w:rFonts w:ascii="Corbel" w:eastAsia="SimSun" w:hAnsi="Corbel" w:cs="Tahoma"/>
          <w:sz w:val="18"/>
          <w:szCs w:val="18"/>
          <w:lang w:val="fr-FR" w:eastAsia="ja-JP"/>
        </w:rPr>
        <w:t>waliteitsportaal</w:t>
      </w:r>
      <w:proofErr w:type="spellEnd"/>
      <w:r w:rsidRPr="009A488B">
        <w:rPr>
          <w:rFonts w:ascii="Corbel" w:eastAsia="SimSun" w:hAnsi="Corbel" w:cs="Tahoma"/>
          <w:sz w:val="18"/>
          <w:szCs w:val="18"/>
          <w:lang w:val="fr-FR" w:eastAsia="ja-JP"/>
        </w:rPr>
        <w:t xml:space="preserve">”. Les membres de </w:t>
      </w:r>
      <w:proofErr w:type="spellStart"/>
      <w:r w:rsidRPr="009A488B">
        <w:rPr>
          <w:rFonts w:ascii="Corbel" w:eastAsia="SimSun" w:hAnsi="Corbel" w:cs="Tahoma"/>
          <w:sz w:val="18"/>
          <w:szCs w:val="18"/>
          <w:lang w:val="fr-FR" w:eastAsia="ja-JP"/>
        </w:rPr>
        <w:t>Fiabel</w:t>
      </w:r>
      <w:proofErr w:type="spellEnd"/>
      <w:r w:rsidRPr="009A488B">
        <w:rPr>
          <w:rFonts w:ascii="Corbel" w:eastAsia="SimSun" w:hAnsi="Corbel" w:cs="Tahoma"/>
          <w:sz w:val="18"/>
          <w:szCs w:val="18"/>
          <w:lang w:val="fr-FR" w:eastAsia="ja-JP"/>
        </w:rPr>
        <w:t xml:space="preserve"> peuvent consulter le Portail Qualité, une fois que leur compte a été créé chez ACODEV. Les rapports des projets déjà réalisés peuvent être trouvés sous l’onglet « ressources », ensuite, pour le type de document, sélectionnez « Fiche d'enseignement du Fonds Qualité ».</w:t>
      </w:r>
    </w:p>
  </w:footnote>
  <w:footnote w:id="2">
    <w:p w:rsidR="007C5520" w:rsidRDefault="007C5520">
      <w:pPr>
        <w:pStyle w:val="Voetnoottekst"/>
      </w:pPr>
      <w:r>
        <w:rPr>
          <w:rStyle w:val="Voetnootmarkering"/>
        </w:rPr>
        <w:footnoteRef/>
      </w:r>
      <w:r>
        <w:t xml:space="preserve"> </w:t>
      </w:r>
      <w:r w:rsidRPr="009A488B">
        <w:rPr>
          <w:rFonts w:ascii="Corbel" w:eastAsia="SimSun" w:hAnsi="Corbel" w:cs="Tahoma"/>
          <w:sz w:val="18"/>
          <w:szCs w:val="18"/>
          <w:lang w:val="fr-FR" w:eastAsia="ja-JP"/>
        </w:rPr>
        <w:t>Dans votre proposition de projet, vous expliquez clairement la méthode que vous avez utilisée pour l'auto-évaluation organisationnelle et comment vous êtes arrivé au projet d'amélioration formulé.</w:t>
      </w:r>
    </w:p>
  </w:footnote>
  <w:footnote w:id="3">
    <w:p w:rsidR="007C5520" w:rsidRDefault="007C5520" w:rsidP="0026576A">
      <w:pPr>
        <w:pStyle w:val="Voetnoottekst"/>
        <w:spacing w:before="0"/>
      </w:pPr>
      <w:r>
        <w:rPr>
          <w:rStyle w:val="Voetnootmarkering"/>
        </w:rPr>
        <w:footnoteRef/>
      </w:r>
      <w:r>
        <w:t xml:space="preserve"> </w:t>
      </w:r>
      <w:r w:rsidRPr="009A488B">
        <w:rPr>
          <w:rFonts w:ascii="Corbel" w:eastAsia="SimSun" w:hAnsi="Corbel" w:cs="Tahoma"/>
          <w:sz w:val="18"/>
          <w:szCs w:val="18"/>
          <w:lang w:val="fr-FR" w:eastAsia="ja-JP"/>
        </w:rPr>
        <w:t xml:space="preserve">"Soutenir financièrement l'amélioration de la qualité professionnelle des pratiques de gestion et stratégies des organisations membres de </w:t>
      </w:r>
      <w:proofErr w:type="spellStart"/>
      <w:r w:rsidRPr="009A488B">
        <w:rPr>
          <w:rFonts w:ascii="Corbel" w:eastAsia="SimSun" w:hAnsi="Corbel" w:cs="Tahoma"/>
          <w:sz w:val="18"/>
          <w:szCs w:val="18"/>
          <w:lang w:val="fr-FR" w:eastAsia="ja-JP"/>
        </w:rPr>
        <w:t>ngo-federatie</w:t>
      </w:r>
      <w:proofErr w:type="spellEnd"/>
      <w:r w:rsidRPr="009A488B">
        <w:rPr>
          <w:rFonts w:ascii="Corbel" w:eastAsia="SimSun" w:hAnsi="Corbel" w:cs="Tahoma"/>
          <w:sz w:val="18"/>
          <w:szCs w:val="18"/>
          <w:lang w:val="fr-FR" w:eastAsia="ja-JP"/>
        </w:rPr>
        <w:t>, ACODEV ou FIABEL. Non seulement les projets d'amélioration organisationnelle, mais aussi les projets d'amélioration de fond (environnement, genre) sont éligibles au fonds qualité.</w:t>
      </w:r>
      <w:r w:rsidRPr="00D64F57">
        <w:t>"</w:t>
      </w:r>
    </w:p>
  </w:footnote>
  <w:footnote w:id="4">
    <w:p w:rsidR="007C5520" w:rsidRDefault="007C5520" w:rsidP="0026576A">
      <w:pPr>
        <w:pStyle w:val="Voetnoottekst"/>
        <w:spacing w:before="0"/>
      </w:pPr>
      <w:r>
        <w:rPr>
          <w:rStyle w:val="Voetnootmarkering"/>
        </w:rPr>
        <w:footnoteRef/>
      </w:r>
      <w:r>
        <w:t xml:space="preserve"> </w:t>
      </w:r>
      <w:r w:rsidRPr="009A488B">
        <w:rPr>
          <w:rFonts w:ascii="Corbel" w:eastAsia="SimSun" w:hAnsi="Corbel" w:cs="Tahoma"/>
          <w:sz w:val="18"/>
          <w:szCs w:val="18"/>
          <w:lang w:val="fr-FR" w:eastAsia="ja-JP"/>
        </w:rPr>
        <w:t>Les projets collectifs sont des projets soumis par deux ou plusieurs organisations.</w:t>
      </w:r>
    </w:p>
  </w:footnote>
  <w:footnote w:id="5">
    <w:p w:rsidR="007C5520" w:rsidRDefault="007C5520">
      <w:pPr>
        <w:pStyle w:val="Voetnoottekst"/>
      </w:pPr>
      <w:r>
        <w:rPr>
          <w:rStyle w:val="Voetnootmarkering"/>
        </w:rPr>
        <w:footnoteRef/>
      </w:r>
      <w:r>
        <w:t xml:space="preserve"> </w:t>
      </w:r>
      <w:r w:rsidRPr="009A488B">
        <w:rPr>
          <w:rFonts w:ascii="Corbel" w:eastAsia="SimSun" w:hAnsi="Corbel" w:cs="Tahoma"/>
          <w:sz w:val="18"/>
          <w:szCs w:val="18"/>
          <w:lang w:val="fr-FR" w:eastAsia="ja-JP"/>
        </w:rPr>
        <w:t xml:space="preserve">Les membres de </w:t>
      </w:r>
      <w:proofErr w:type="spellStart"/>
      <w:r w:rsidRPr="009A488B">
        <w:rPr>
          <w:rFonts w:ascii="Corbel" w:eastAsia="SimSun" w:hAnsi="Corbel" w:cs="Tahoma"/>
          <w:sz w:val="18"/>
          <w:szCs w:val="18"/>
          <w:lang w:val="fr-FR" w:eastAsia="ja-JP"/>
        </w:rPr>
        <w:t>ngo-federatie</w:t>
      </w:r>
      <w:proofErr w:type="spellEnd"/>
      <w:r w:rsidRPr="009A488B">
        <w:rPr>
          <w:rFonts w:ascii="Corbel" w:eastAsia="SimSun" w:hAnsi="Corbel" w:cs="Tahoma"/>
          <w:sz w:val="18"/>
          <w:szCs w:val="18"/>
          <w:lang w:val="fr-FR" w:eastAsia="ja-JP"/>
        </w:rPr>
        <w:t xml:space="preserve"> qui n'ont pas de connexion au Portail Qualité peuvent se connecter avec le login « leden@ngo-federa</w:t>
      </w:r>
      <w:r>
        <w:rPr>
          <w:rFonts w:ascii="Corbel" w:eastAsia="SimSun" w:hAnsi="Corbel" w:cs="Tahoma"/>
          <w:sz w:val="18"/>
          <w:szCs w:val="18"/>
          <w:lang w:val="fr-FR" w:eastAsia="ja-JP"/>
        </w:rPr>
        <w:t>tion.be » et le mot de passe « </w:t>
      </w:r>
      <w:proofErr w:type="spellStart"/>
      <w:r>
        <w:rPr>
          <w:rFonts w:ascii="Corbel" w:eastAsia="SimSun" w:hAnsi="Corbel" w:cs="Tahoma"/>
          <w:sz w:val="18"/>
          <w:szCs w:val="18"/>
          <w:lang w:val="fr-FR" w:eastAsia="ja-JP"/>
        </w:rPr>
        <w:t>K</w:t>
      </w:r>
      <w:r w:rsidRPr="009A488B">
        <w:rPr>
          <w:rFonts w:ascii="Corbel" w:eastAsia="SimSun" w:hAnsi="Corbel" w:cs="Tahoma"/>
          <w:sz w:val="18"/>
          <w:szCs w:val="18"/>
          <w:lang w:val="fr-FR" w:eastAsia="ja-JP"/>
        </w:rPr>
        <w:t>waliteitsportaal</w:t>
      </w:r>
      <w:proofErr w:type="spellEnd"/>
      <w:r w:rsidRPr="009A488B">
        <w:rPr>
          <w:rFonts w:ascii="Corbel" w:eastAsia="SimSun" w:hAnsi="Corbel" w:cs="Tahoma"/>
          <w:sz w:val="18"/>
          <w:szCs w:val="18"/>
          <w:lang w:val="fr-FR" w:eastAsia="ja-JP"/>
        </w:rPr>
        <w:t xml:space="preserve">”. Les membres de </w:t>
      </w:r>
      <w:proofErr w:type="spellStart"/>
      <w:r w:rsidRPr="009A488B">
        <w:rPr>
          <w:rFonts w:ascii="Corbel" w:eastAsia="SimSun" w:hAnsi="Corbel" w:cs="Tahoma"/>
          <w:sz w:val="18"/>
          <w:szCs w:val="18"/>
          <w:lang w:val="fr-FR" w:eastAsia="ja-JP"/>
        </w:rPr>
        <w:t>Fiabel</w:t>
      </w:r>
      <w:proofErr w:type="spellEnd"/>
      <w:r w:rsidRPr="009A488B">
        <w:rPr>
          <w:rFonts w:ascii="Corbel" w:eastAsia="SimSun" w:hAnsi="Corbel" w:cs="Tahoma"/>
          <w:sz w:val="18"/>
          <w:szCs w:val="18"/>
          <w:lang w:val="fr-FR" w:eastAsia="ja-JP"/>
        </w:rPr>
        <w:t xml:space="preserve"> peuvent consulter le Portail Qualité, une fois que leur compte a été créé chez ACODEV. Les rapports des projets déjà réalisés peuvent être trouvés sous l’onglet « ressources », ensuite, pour le type de document, sélectionnez « Fiche d'enseignement du Fonds Qualité ».</w:t>
      </w:r>
    </w:p>
  </w:footnote>
  <w:footnote w:id="6">
    <w:p w:rsidR="007C5520" w:rsidRDefault="007C5520">
      <w:pPr>
        <w:pStyle w:val="Voetnoottekst"/>
      </w:pPr>
      <w:r>
        <w:rPr>
          <w:rStyle w:val="Voetnootmarkering"/>
        </w:rPr>
        <w:footnoteRef/>
      </w:r>
      <w:r>
        <w:t xml:space="preserve"> </w:t>
      </w:r>
      <w:r w:rsidRPr="009A488B">
        <w:rPr>
          <w:rFonts w:ascii="Corbel" w:eastAsia="SimSun" w:hAnsi="Corbel" w:cs="Tahoma"/>
          <w:szCs w:val="22"/>
          <w:lang w:val="fr-FR" w:eastAsia="ja-JP"/>
        </w:rPr>
        <w:t>Origine des fonds pour la partie non prise en charge par ACODEV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20" w:rsidRDefault="007C5520">
    <w:pPr>
      <w:pStyle w:val="Koptekst"/>
      <w:spacing w:before="0"/>
      <w:jc w:val="right"/>
      <w:rPr>
        <w:i/>
        <w:iCs/>
        <w:color w:val="800000"/>
        <w:szCs w:val="22"/>
      </w:rPr>
    </w:pPr>
    <w:r>
      <w:rPr>
        <w:i/>
        <w:iCs/>
        <w:color w:val="800000"/>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73" w:type="dxa"/>
      <w:tblLayout w:type="fixed"/>
      <w:tblLook w:val="0000" w:firstRow="0" w:lastRow="0" w:firstColumn="0" w:lastColumn="0" w:noHBand="0" w:noVBand="0"/>
    </w:tblPr>
    <w:tblGrid>
      <w:gridCol w:w="3119"/>
      <w:gridCol w:w="4854"/>
    </w:tblGrid>
    <w:tr w:rsidR="007C5520" w:rsidTr="000102B6">
      <w:tc>
        <w:tcPr>
          <w:tcW w:w="3119" w:type="dxa"/>
          <w:shd w:val="clear" w:color="auto" w:fill="auto"/>
          <w:vAlign w:val="center"/>
        </w:tcPr>
        <w:p w:rsidR="007C5520" w:rsidRDefault="007C5520" w:rsidP="000102B6">
          <w:pPr>
            <w:tabs>
              <w:tab w:val="right" w:pos="9639"/>
            </w:tabs>
            <w:snapToGrid w:val="0"/>
            <w:spacing w:before="0"/>
            <w:jc w:val="center"/>
            <w:rPr>
              <w:sz w:val="16"/>
              <w:szCs w:val="16"/>
            </w:rPr>
          </w:pPr>
          <w:r>
            <w:rPr>
              <w:sz w:val="16"/>
              <w:szCs w:val="16"/>
            </w:rPr>
            <w:t xml:space="preserve"> </w:t>
          </w:r>
        </w:p>
      </w:tc>
      <w:tc>
        <w:tcPr>
          <w:tcW w:w="4854" w:type="dxa"/>
          <w:shd w:val="clear" w:color="auto" w:fill="auto"/>
          <w:vAlign w:val="center"/>
        </w:tcPr>
        <w:p w:rsidR="007C5520" w:rsidRDefault="007C5520" w:rsidP="000102B6">
          <w:pPr>
            <w:tabs>
              <w:tab w:val="right" w:pos="9639"/>
            </w:tabs>
            <w:snapToGrid w:val="0"/>
            <w:spacing w:before="0"/>
          </w:pPr>
          <w:r>
            <w:t xml:space="preserve">    </w:t>
          </w:r>
        </w:p>
      </w:tc>
    </w:tr>
  </w:tbl>
  <w:p w:rsidR="007C5520" w:rsidRDefault="007C5520">
    <w:pPr>
      <w:tabs>
        <w:tab w:val="right" w:pos="9639"/>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rebuchet MS" w:hAnsi="Trebuchet MS" w:cs="Times New Roman"/>
      </w:rPr>
    </w:lvl>
  </w:abstractNum>
  <w:abstractNum w:abstractNumId="4" w15:restartNumberingAfterBreak="0">
    <w:nsid w:val="00000005"/>
    <w:multiLevelType w:val="multilevel"/>
    <w:tmpl w:val="00000005"/>
    <w:lvl w:ilvl="0">
      <w:start w:val="1"/>
      <w:numFmt w:val="lowerLetter"/>
      <w:pStyle w:val="Kop2"/>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5" w15:restartNumberingAfterBreak="0">
    <w:nsid w:val="0395134C"/>
    <w:multiLevelType w:val="hybridMultilevel"/>
    <w:tmpl w:val="18168652"/>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5BA661E"/>
    <w:multiLevelType w:val="hybridMultilevel"/>
    <w:tmpl w:val="751C4E0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6D412FA"/>
    <w:multiLevelType w:val="hybridMultilevel"/>
    <w:tmpl w:val="89D08B94"/>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D008AA"/>
    <w:multiLevelType w:val="hybridMultilevel"/>
    <w:tmpl w:val="58B6A9E4"/>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0EA86B4D"/>
    <w:multiLevelType w:val="hybridMultilevel"/>
    <w:tmpl w:val="4E4AD40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D7083A"/>
    <w:multiLevelType w:val="hybridMultilevel"/>
    <w:tmpl w:val="76808C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63575C"/>
    <w:multiLevelType w:val="hybridMultilevel"/>
    <w:tmpl w:val="922E866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E4F7B02"/>
    <w:multiLevelType w:val="hybridMultilevel"/>
    <w:tmpl w:val="A686CD2A"/>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22165D16"/>
    <w:multiLevelType w:val="hybridMultilevel"/>
    <w:tmpl w:val="A7D89BDE"/>
    <w:lvl w:ilvl="0" w:tplc="080C000F">
      <w:start w:val="1"/>
      <w:numFmt w:val="decimal"/>
      <w:lvlText w:val="%1."/>
      <w:lvlJc w:val="left"/>
      <w:pPr>
        <w:ind w:left="1429" w:hanging="360"/>
      </w:pPr>
      <w:rPr>
        <w:rFont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23732FDC"/>
    <w:multiLevelType w:val="hybridMultilevel"/>
    <w:tmpl w:val="B76AE02C"/>
    <w:lvl w:ilvl="0" w:tplc="8B84F25E">
      <w:start w:val="1"/>
      <w:numFmt w:val="bullet"/>
      <w:lvlText w:val=""/>
      <w:lvlJc w:val="left"/>
      <w:pPr>
        <w:ind w:left="1080" w:hanging="360"/>
      </w:pPr>
      <w:rPr>
        <w:rFonts w:ascii="Wingdings" w:eastAsia="Arial Unicode MS"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8B67F40"/>
    <w:multiLevelType w:val="hybridMultilevel"/>
    <w:tmpl w:val="FE26A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38321C"/>
    <w:multiLevelType w:val="hybridMultilevel"/>
    <w:tmpl w:val="CB7A8DDE"/>
    <w:lvl w:ilvl="0" w:tplc="FA9CC8F4">
      <w:start w:val="4"/>
      <w:numFmt w:val="bullet"/>
      <w:lvlText w:val=""/>
      <w:lvlJc w:val="left"/>
      <w:pPr>
        <w:ind w:left="720" w:hanging="360"/>
      </w:pPr>
      <w:rPr>
        <w:rFonts w:ascii="Wingdings" w:eastAsia="SimSu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3BB5C1E"/>
    <w:multiLevelType w:val="hybridMultilevel"/>
    <w:tmpl w:val="7B9466A4"/>
    <w:lvl w:ilvl="0" w:tplc="B6E2AC4A">
      <w:start w:val="1"/>
      <w:numFmt w:val="bullet"/>
      <w:lvlText w:val=""/>
      <w:lvlJc w:val="left"/>
      <w:pPr>
        <w:ind w:left="720" w:hanging="360"/>
      </w:pPr>
      <w:rPr>
        <w:rFonts w:ascii="Wingdings" w:hAnsi="Wingdings" w:hint="default"/>
        <w:color w:val="ED7D1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4A72892"/>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9B81061"/>
    <w:multiLevelType w:val="hybridMultilevel"/>
    <w:tmpl w:val="F41EB1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A7A1CF8"/>
    <w:multiLevelType w:val="hybridMultilevel"/>
    <w:tmpl w:val="067C2034"/>
    <w:lvl w:ilvl="0" w:tplc="FA9CC8F4">
      <w:start w:val="4"/>
      <w:numFmt w:val="bullet"/>
      <w:lvlText w:val=""/>
      <w:lvlJc w:val="left"/>
      <w:pPr>
        <w:ind w:left="1080" w:hanging="360"/>
      </w:pPr>
      <w:rPr>
        <w:rFonts w:ascii="Wingdings" w:eastAsia="SimSun" w:hAnsi="Wingdings"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3BCD715A"/>
    <w:multiLevelType w:val="hybridMultilevel"/>
    <w:tmpl w:val="B68CC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63003D"/>
    <w:multiLevelType w:val="hybridMultilevel"/>
    <w:tmpl w:val="B940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0853F9C"/>
    <w:multiLevelType w:val="hybridMultilevel"/>
    <w:tmpl w:val="10A04328"/>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78F4BC4"/>
    <w:multiLevelType w:val="hybridMultilevel"/>
    <w:tmpl w:val="BA6EA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DE735E4"/>
    <w:multiLevelType w:val="hybridMultilevel"/>
    <w:tmpl w:val="57D02DEE"/>
    <w:lvl w:ilvl="0" w:tplc="B6E2AC4A">
      <w:start w:val="1"/>
      <w:numFmt w:val="bullet"/>
      <w:lvlText w:val=""/>
      <w:lvlJc w:val="left"/>
      <w:pPr>
        <w:ind w:left="720" w:hanging="360"/>
      </w:pPr>
      <w:rPr>
        <w:rFonts w:ascii="Wingdings" w:hAnsi="Wingdings" w:hint="default"/>
        <w:color w:val="ED7D1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283EEC"/>
    <w:multiLevelType w:val="hybridMultilevel"/>
    <w:tmpl w:val="688E87DC"/>
    <w:lvl w:ilvl="0" w:tplc="73B44A14">
      <w:numFmt w:val="bullet"/>
      <w:lvlText w:val="•"/>
      <w:lvlJc w:val="left"/>
      <w:pPr>
        <w:ind w:left="720" w:hanging="360"/>
      </w:pPr>
      <w:rPr>
        <w:rFonts w:ascii="Trebuchet MS" w:eastAsia="Arial Unicode MS"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A04302"/>
    <w:multiLevelType w:val="hybridMultilevel"/>
    <w:tmpl w:val="3AA8A2A0"/>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5DD7E51"/>
    <w:multiLevelType w:val="hybridMultilevel"/>
    <w:tmpl w:val="9B0C9AC2"/>
    <w:lvl w:ilvl="0" w:tplc="08130001">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33062D"/>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FE42FBC"/>
    <w:multiLevelType w:val="hybridMultilevel"/>
    <w:tmpl w:val="6B8C62AE"/>
    <w:lvl w:ilvl="0" w:tplc="306E4B76">
      <w:start w:val="1"/>
      <w:numFmt w:val="bullet"/>
      <w:lvlText w:val=""/>
      <w:lvlJc w:val="left"/>
      <w:pPr>
        <w:ind w:left="1080" w:hanging="360"/>
      </w:pPr>
      <w:rPr>
        <w:rFonts w:ascii="Wingdings" w:hAnsi="Wingdings" w:hint="default"/>
        <w:color w:val="auto"/>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22"/>
  </w:num>
  <w:num w:numId="5">
    <w:abstractNumId w:val="27"/>
  </w:num>
  <w:num w:numId="6">
    <w:abstractNumId w:val="9"/>
  </w:num>
  <w:num w:numId="7">
    <w:abstractNumId w:val="21"/>
  </w:num>
  <w:num w:numId="8">
    <w:abstractNumId w:val="12"/>
  </w:num>
  <w:num w:numId="9">
    <w:abstractNumId w:val="13"/>
  </w:num>
  <w:num w:numId="10">
    <w:abstractNumId w:val="18"/>
  </w:num>
  <w:num w:numId="11">
    <w:abstractNumId w:val="14"/>
  </w:num>
  <w:num w:numId="12">
    <w:abstractNumId w:val="2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5"/>
  </w:num>
  <w:num w:numId="16">
    <w:abstractNumId w:val="25"/>
  </w:num>
  <w:num w:numId="17">
    <w:abstractNumId w:val="8"/>
  </w:num>
  <w:num w:numId="18">
    <w:abstractNumId w:val="19"/>
  </w:num>
  <w:num w:numId="19">
    <w:abstractNumId w:val="24"/>
  </w:num>
  <w:num w:numId="20">
    <w:abstractNumId w:val="26"/>
  </w:num>
  <w:num w:numId="21">
    <w:abstractNumId w:val="23"/>
  </w:num>
  <w:num w:numId="22">
    <w:abstractNumId w:val="15"/>
  </w:num>
  <w:num w:numId="23">
    <w:abstractNumId w:val="11"/>
  </w:num>
  <w:num w:numId="24">
    <w:abstractNumId w:val="6"/>
  </w:num>
  <w:num w:numId="25">
    <w:abstractNumId w:val="16"/>
  </w:num>
  <w:num w:numId="26">
    <w:abstractNumId w:val="20"/>
  </w:num>
  <w:num w:numId="27">
    <w:abstractNumId w:val="30"/>
  </w:num>
  <w:num w:numId="28">
    <w:abstractNumId w:val="17"/>
  </w:num>
  <w:num w:numId="29">
    <w:abstractNumId w:val="28"/>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a50021,#9a001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24"/>
    <w:rsid w:val="000102B6"/>
    <w:rsid w:val="000112BB"/>
    <w:rsid w:val="000138CB"/>
    <w:rsid w:val="000248BB"/>
    <w:rsid w:val="00032E05"/>
    <w:rsid w:val="00040E04"/>
    <w:rsid w:val="00041F82"/>
    <w:rsid w:val="00045A24"/>
    <w:rsid w:val="00063C38"/>
    <w:rsid w:val="0006441D"/>
    <w:rsid w:val="00064A6B"/>
    <w:rsid w:val="00070998"/>
    <w:rsid w:val="00082C30"/>
    <w:rsid w:val="00083CED"/>
    <w:rsid w:val="00085AEF"/>
    <w:rsid w:val="000874F2"/>
    <w:rsid w:val="000A5620"/>
    <w:rsid w:val="000E79D0"/>
    <w:rsid w:val="000F43B1"/>
    <w:rsid w:val="001033D3"/>
    <w:rsid w:val="00113D4B"/>
    <w:rsid w:val="00152914"/>
    <w:rsid w:val="00162E66"/>
    <w:rsid w:val="0019173F"/>
    <w:rsid w:val="00193715"/>
    <w:rsid w:val="00194D82"/>
    <w:rsid w:val="001A6FC3"/>
    <w:rsid w:val="001C29AF"/>
    <w:rsid w:val="001C2D17"/>
    <w:rsid w:val="001D0DFD"/>
    <w:rsid w:val="00202BDB"/>
    <w:rsid w:val="00203128"/>
    <w:rsid w:val="0023221B"/>
    <w:rsid w:val="002346F0"/>
    <w:rsid w:val="0023644F"/>
    <w:rsid w:val="0024385B"/>
    <w:rsid w:val="00250ED5"/>
    <w:rsid w:val="00256DAB"/>
    <w:rsid w:val="00265123"/>
    <w:rsid w:val="0026576A"/>
    <w:rsid w:val="00266082"/>
    <w:rsid w:val="002716F5"/>
    <w:rsid w:val="0027568D"/>
    <w:rsid w:val="002843E6"/>
    <w:rsid w:val="00290C95"/>
    <w:rsid w:val="002A0EB5"/>
    <w:rsid w:val="002A40B1"/>
    <w:rsid w:val="002B3836"/>
    <w:rsid w:val="002B48A8"/>
    <w:rsid w:val="002B67C0"/>
    <w:rsid w:val="002C05FF"/>
    <w:rsid w:val="002C1907"/>
    <w:rsid w:val="002C62BE"/>
    <w:rsid w:val="002C717B"/>
    <w:rsid w:val="00301FDF"/>
    <w:rsid w:val="00305796"/>
    <w:rsid w:val="00326F3E"/>
    <w:rsid w:val="003434A3"/>
    <w:rsid w:val="0034368A"/>
    <w:rsid w:val="00347CA5"/>
    <w:rsid w:val="00351F91"/>
    <w:rsid w:val="00354B39"/>
    <w:rsid w:val="003568DB"/>
    <w:rsid w:val="0037683B"/>
    <w:rsid w:val="00395492"/>
    <w:rsid w:val="00395DBF"/>
    <w:rsid w:val="003976D4"/>
    <w:rsid w:val="003B4525"/>
    <w:rsid w:val="003B5217"/>
    <w:rsid w:val="003D2968"/>
    <w:rsid w:val="003F0D70"/>
    <w:rsid w:val="003F35A8"/>
    <w:rsid w:val="003F7138"/>
    <w:rsid w:val="00406679"/>
    <w:rsid w:val="00433546"/>
    <w:rsid w:val="00443CF3"/>
    <w:rsid w:val="00455EB0"/>
    <w:rsid w:val="00476A79"/>
    <w:rsid w:val="00483DF6"/>
    <w:rsid w:val="00486B21"/>
    <w:rsid w:val="0048786E"/>
    <w:rsid w:val="004B3369"/>
    <w:rsid w:val="004B629C"/>
    <w:rsid w:val="004C6019"/>
    <w:rsid w:val="0053438C"/>
    <w:rsid w:val="00541B99"/>
    <w:rsid w:val="00546196"/>
    <w:rsid w:val="005471AC"/>
    <w:rsid w:val="005639A8"/>
    <w:rsid w:val="00563B81"/>
    <w:rsid w:val="00563BA5"/>
    <w:rsid w:val="0057294C"/>
    <w:rsid w:val="00573173"/>
    <w:rsid w:val="005A3FD8"/>
    <w:rsid w:val="005A646A"/>
    <w:rsid w:val="005A7EE1"/>
    <w:rsid w:val="005B32D6"/>
    <w:rsid w:val="005D023D"/>
    <w:rsid w:val="005D4AC5"/>
    <w:rsid w:val="005F338E"/>
    <w:rsid w:val="00605811"/>
    <w:rsid w:val="00611564"/>
    <w:rsid w:val="0061325C"/>
    <w:rsid w:val="00623D74"/>
    <w:rsid w:val="006275B2"/>
    <w:rsid w:val="00640CE7"/>
    <w:rsid w:val="00644C80"/>
    <w:rsid w:val="00646F45"/>
    <w:rsid w:val="00681736"/>
    <w:rsid w:val="006863F1"/>
    <w:rsid w:val="006B3C82"/>
    <w:rsid w:val="006B3D40"/>
    <w:rsid w:val="006D29C3"/>
    <w:rsid w:val="006E12CA"/>
    <w:rsid w:val="006E25C4"/>
    <w:rsid w:val="006E4984"/>
    <w:rsid w:val="006F3980"/>
    <w:rsid w:val="006F543A"/>
    <w:rsid w:val="006F7704"/>
    <w:rsid w:val="0070082A"/>
    <w:rsid w:val="00741F9E"/>
    <w:rsid w:val="00742FCA"/>
    <w:rsid w:val="00763179"/>
    <w:rsid w:val="00765703"/>
    <w:rsid w:val="00794C50"/>
    <w:rsid w:val="00795348"/>
    <w:rsid w:val="007A5142"/>
    <w:rsid w:val="007A5BF4"/>
    <w:rsid w:val="007B6221"/>
    <w:rsid w:val="007C5520"/>
    <w:rsid w:val="007C57E0"/>
    <w:rsid w:val="007C5E0B"/>
    <w:rsid w:val="007D1959"/>
    <w:rsid w:val="007D237A"/>
    <w:rsid w:val="007F37B1"/>
    <w:rsid w:val="007F5BD9"/>
    <w:rsid w:val="00802F52"/>
    <w:rsid w:val="00813E30"/>
    <w:rsid w:val="008235B9"/>
    <w:rsid w:val="00824F8B"/>
    <w:rsid w:val="008276EF"/>
    <w:rsid w:val="008331F4"/>
    <w:rsid w:val="008476BB"/>
    <w:rsid w:val="00853414"/>
    <w:rsid w:val="0086001C"/>
    <w:rsid w:val="00863F07"/>
    <w:rsid w:val="00864303"/>
    <w:rsid w:val="00866FFA"/>
    <w:rsid w:val="00870B90"/>
    <w:rsid w:val="00883525"/>
    <w:rsid w:val="008874A6"/>
    <w:rsid w:val="008B3D6B"/>
    <w:rsid w:val="008B42A1"/>
    <w:rsid w:val="008B7581"/>
    <w:rsid w:val="008C37A2"/>
    <w:rsid w:val="008C3805"/>
    <w:rsid w:val="008C60D9"/>
    <w:rsid w:val="008D48EB"/>
    <w:rsid w:val="008E360E"/>
    <w:rsid w:val="009233F6"/>
    <w:rsid w:val="00937964"/>
    <w:rsid w:val="00955362"/>
    <w:rsid w:val="00962987"/>
    <w:rsid w:val="00967E4D"/>
    <w:rsid w:val="0098291F"/>
    <w:rsid w:val="009859AE"/>
    <w:rsid w:val="00985F92"/>
    <w:rsid w:val="009A488B"/>
    <w:rsid w:val="009C4824"/>
    <w:rsid w:val="009C527E"/>
    <w:rsid w:val="009E5AA6"/>
    <w:rsid w:val="00A244C1"/>
    <w:rsid w:val="00A262EB"/>
    <w:rsid w:val="00A33F26"/>
    <w:rsid w:val="00A7331C"/>
    <w:rsid w:val="00A76ECA"/>
    <w:rsid w:val="00A91773"/>
    <w:rsid w:val="00AA0728"/>
    <w:rsid w:val="00AA3597"/>
    <w:rsid w:val="00AB4CB7"/>
    <w:rsid w:val="00AB7B05"/>
    <w:rsid w:val="00AE26A4"/>
    <w:rsid w:val="00AE62BD"/>
    <w:rsid w:val="00AE7337"/>
    <w:rsid w:val="00AE77BF"/>
    <w:rsid w:val="00B30E52"/>
    <w:rsid w:val="00B343BA"/>
    <w:rsid w:val="00B436CE"/>
    <w:rsid w:val="00B61767"/>
    <w:rsid w:val="00B7078B"/>
    <w:rsid w:val="00B81297"/>
    <w:rsid w:val="00B851E0"/>
    <w:rsid w:val="00BA1C1A"/>
    <w:rsid w:val="00BA3FF5"/>
    <w:rsid w:val="00BA5F26"/>
    <w:rsid w:val="00BB0E34"/>
    <w:rsid w:val="00BB328C"/>
    <w:rsid w:val="00BB40D9"/>
    <w:rsid w:val="00BB5826"/>
    <w:rsid w:val="00BC0468"/>
    <w:rsid w:val="00BC4237"/>
    <w:rsid w:val="00BE3EB5"/>
    <w:rsid w:val="00BE5406"/>
    <w:rsid w:val="00BF17E2"/>
    <w:rsid w:val="00BF3C9C"/>
    <w:rsid w:val="00C12136"/>
    <w:rsid w:val="00C17E8C"/>
    <w:rsid w:val="00C21A09"/>
    <w:rsid w:val="00C40C48"/>
    <w:rsid w:val="00C42D52"/>
    <w:rsid w:val="00C54632"/>
    <w:rsid w:val="00C6177F"/>
    <w:rsid w:val="00C71843"/>
    <w:rsid w:val="00C81053"/>
    <w:rsid w:val="00C82D67"/>
    <w:rsid w:val="00C91BBF"/>
    <w:rsid w:val="00CC37E2"/>
    <w:rsid w:val="00CC463F"/>
    <w:rsid w:val="00CC5D75"/>
    <w:rsid w:val="00CC65BF"/>
    <w:rsid w:val="00CD4F3C"/>
    <w:rsid w:val="00CD64AF"/>
    <w:rsid w:val="00CE26EF"/>
    <w:rsid w:val="00CE5638"/>
    <w:rsid w:val="00CF445C"/>
    <w:rsid w:val="00D01461"/>
    <w:rsid w:val="00D01E9D"/>
    <w:rsid w:val="00D03682"/>
    <w:rsid w:val="00D04680"/>
    <w:rsid w:val="00D31D21"/>
    <w:rsid w:val="00D3577A"/>
    <w:rsid w:val="00D367B5"/>
    <w:rsid w:val="00D37B85"/>
    <w:rsid w:val="00D61577"/>
    <w:rsid w:val="00D63904"/>
    <w:rsid w:val="00D64F57"/>
    <w:rsid w:val="00D66C5F"/>
    <w:rsid w:val="00D818EB"/>
    <w:rsid w:val="00D87800"/>
    <w:rsid w:val="00DA2402"/>
    <w:rsid w:val="00DA58E8"/>
    <w:rsid w:val="00DB2643"/>
    <w:rsid w:val="00DB701D"/>
    <w:rsid w:val="00DC3435"/>
    <w:rsid w:val="00DC63B0"/>
    <w:rsid w:val="00DD32AB"/>
    <w:rsid w:val="00DE6AB5"/>
    <w:rsid w:val="00E01725"/>
    <w:rsid w:val="00E0286F"/>
    <w:rsid w:val="00E14896"/>
    <w:rsid w:val="00E167B0"/>
    <w:rsid w:val="00E22ECC"/>
    <w:rsid w:val="00E34D6B"/>
    <w:rsid w:val="00E35A39"/>
    <w:rsid w:val="00E4238B"/>
    <w:rsid w:val="00E43C52"/>
    <w:rsid w:val="00E44B59"/>
    <w:rsid w:val="00E47B80"/>
    <w:rsid w:val="00E50BD2"/>
    <w:rsid w:val="00E6277E"/>
    <w:rsid w:val="00E67D42"/>
    <w:rsid w:val="00E72412"/>
    <w:rsid w:val="00E7772B"/>
    <w:rsid w:val="00E85D8E"/>
    <w:rsid w:val="00E85EE8"/>
    <w:rsid w:val="00E9273E"/>
    <w:rsid w:val="00E959B8"/>
    <w:rsid w:val="00EC3413"/>
    <w:rsid w:val="00EC5318"/>
    <w:rsid w:val="00ED71A5"/>
    <w:rsid w:val="00EF3DD5"/>
    <w:rsid w:val="00EF50A2"/>
    <w:rsid w:val="00F30269"/>
    <w:rsid w:val="00F353D2"/>
    <w:rsid w:val="00F4612D"/>
    <w:rsid w:val="00F57D2C"/>
    <w:rsid w:val="00F70CB4"/>
    <w:rsid w:val="00F76999"/>
    <w:rsid w:val="00F83FCE"/>
    <w:rsid w:val="00F912A8"/>
    <w:rsid w:val="00F96B47"/>
    <w:rsid w:val="00FB031D"/>
    <w:rsid w:val="00FC0576"/>
    <w:rsid w:val="00FC5A1F"/>
    <w:rsid w:val="00FE4DC6"/>
    <w:rsid w:val="00FF2A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50021,#9a001d"/>
    </o:shapedefaults>
    <o:shapelayout v:ext="edit">
      <o:idmap v:ext="edit" data="1"/>
    </o:shapelayout>
  </w:shapeDefaults>
  <w:doNotEmbedSmartTags/>
  <w:decimalSymbol w:val=","/>
  <w:listSeparator w:val=";"/>
  <w15:docId w15:val="{5473CE61-E2ED-43D9-A332-1D2ED0A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spacing w:before="120"/>
      <w:jc w:val="both"/>
    </w:pPr>
    <w:rPr>
      <w:rFonts w:ascii="Trebuchet MS" w:eastAsia="Arial Unicode MS" w:hAnsi="Trebuchet MS"/>
      <w:sz w:val="22"/>
      <w:szCs w:val="24"/>
      <w:lang w:val="fr-BE" w:eastAsia="ar-SA"/>
    </w:rPr>
  </w:style>
  <w:style w:type="paragraph" w:styleId="Kop1">
    <w:name w:val="heading 1"/>
    <w:basedOn w:val="Titel"/>
    <w:next w:val="Standaard"/>
    <w:qFormat/>
    <w:pPr>
      <w:pBdr>
        <w:bottom w:val="single" w:sz="8" w:space="1" w:color="800000"/>
      </w:pBdr>
      <w:tabs>
        <w:tab w:val="left" w:pos="426"/>
      </w:tabs>
      <w:jc w:val="left"/>
      <w:outlineLvl w:val="0"/>
    </w:pPr>
    <w:rPr>
      <w:bCs/>
      <w:color w:val="800000"/>
      <w:sz w:val="30"/>
      <w:szCs w:val="32"/>
    </w:rPr>
  </w:style>
  <w:style w:type="paragraph" w:styleId="Kop2">
    <w:name w:val="heading 2"/>
    <w:basedOn w:val="Titel"/>
    <w:next w:val="Standaard"/>
    <w:qFormat/>
    <w:pPr>
      <w:numPr>
        <w:numId w:val="2"/>
      </w:numPr>
      <w:jc w:val="left"/>
      <w:outlineLvl w:val="1"/>
    </w:pPr>
    <w:rPr>
      <w:bCs/>
      <w:iCs/>
      <w:sz w:val="22"/>
      <w:szCs w:val="28"/>
    </w:rPr>
  </w:style>
  <w:style w:type="paragraph" w:styleId="Kop5">
    <w:name w:val="heading 5"/>
    <w:basedOn w:val="Titel"/>
    <w:next w:val="Standaard"/>
    <w:qFormat/>
    <w:pPr>
      <w:tabs>
        <w:tab w:val="left" w:pos="0"/>
      </w:tabs>
      <w:outlineLvl w:val="4"/>
    </w:pPr>
    <w:rPr>
      <w:bC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4z0">
    <w:name w:val="WW8Num4z0"/>
    <w:rPr>
      <w:rFonts w:ascii="Trebuchet MS" w:hAnsi="Trebuchet MS" w:cs="Times New Roman"/>
    </w:rPr>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Trebuchet MS" w:eastAsia="Arial Unicode MS" w:hAnsi="Trebuchet M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rebuchet MS" w:eastAsia="Arial Unicode MS" w:hAnsi="Trebuchet MS"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Trebuchet MS" w:eastAsia="Arial Unicode MS" w:hAnsi="Trebuchet MS"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rebuchet MS" w:eastAsia="Arial Unicode MS" w:hAnsi="Trebuchet MS"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rebuchet MS" w:eastAsia="Arial Unicode MS" w:hAnsi="Trebuchet MS"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rebuchet MS" w:eastAsia="Arial Unicode MS" w:hAnsi="Trebuchet MS"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Policepardfaut2">
    <w:name w:val="Police par défaut2"/>
  </w:style>
  <w:style w:type="character" w:styleId="Paginanummer">
    <w:name w:val="page number"/>
  </w:style>
  <w:style w:type="character" w:styleId="Hyperlink">
    <w:name w:val="Hyperlink"/>
    <w:rPr>
      <w:color w:val="auto"/>
      <w:u w:val="none"/>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paragraph" w:customStyle="1" w:styleId="Titre1">
    <w:name w:val="Titre1"/>
    <w:basedOn w:val="Standaard"/>
    <w:next w:val="Plattetekst"/>
    <w:pPr>
      <w:keepNext/>
      <w:spacing w:before="240" w:after="120"/>
    </w:pPr>
    <w:rPr>
      <w:rFonts w:ascii="Arial" w:eastAsia="SimSun" w:hAnsi="Arial" w:cs="Mangal"/>
      <w:sz w:val="28"/>
      <w:szCs w:val="28"/>
    </w:rPr>
  </w:style>
  <w:style w:type="paragraph" w:styleId="Plattetekst">
    <w:name w:val="Body Text"/>
    <w:basedOn w:val="Standaard"/>
    <w:pPr>
      <w:spacing w:before="0" w:after="120"/>
    </w:pPr>
  </w:style>
  <w:style w:type="paragraph" w:styleId="Lijst">
    <w:name w:val="List"/>
    <w:basedOn w:val="Standaard"/>
    <w:pPr>
      <w:ind w:firstLine="567"/>
    </w:pPr>
    <w:rPr>
      <w:rFonts w:cs="Tahoma"/>
    </w:rPr>
  </w:style>
  <w:style w:type="paragraph" w:customStyle="1" w:styleId="Lgende1">
    <w:name w:val="Légende1"/>
    <w:basedOn w:val="Standaard"/>
    <w:pPr>
      <w:suppressLineNumbers/>
      <w:spacing w:after="120"/>
    </w:pPr>
    <w:rPr>
      <w:rFonts w:cs="Tahoma"/>
      <w:i/>
      <w:iCs/>
      <w:sz w:val="24"/>
    </w:rPr>
  </w:style>
  <w:style w:type="paragraph" w:customStyle="1" w:styleId="Index">
    <w:name w:val="Index"/>
    <w:basedOn w:val="Standaard"/>
    <w:pPr>
      <w:suppressLineNumbers/>
    </w:pPr>
    <w:rPr>
      <w:rFonts w:cs="Mangal"/>
    </w:rPr>
  </w:style>
  <w:style w:type="paragraph" w:styleId="Titel">
    <w:name w:val="Title"/>
    <w:basedOn w:val="Standaard"/>
    <w:next w:val="Standaard"/>
    <w:qFormat/>
    <w:pPr>
      <w:keepNext/>
      <w:spacing w:before="240" w:after="120"/>
      <w:jc w:val="center"/>
    </w:pPr>
    <w:rPr>
      <w:rFonts w:ascii="Arial" w:hAnsi="Arial" w:cs="Arial"/>
      <w:b/>
      <w:sz w:val="44"/>
      <w:szCs w:val="44"/>
    </w:rPr>
  </w:style>
  <w:style w:type="paragraph" w:styleId="Ondertitel">
    <w:name w:val="Subtitle"/>
    <w:basedOn w:val="Titre1"/>
    <w:next w:val="Plattetekst"/>
    <w:qFormat/>
    <w:pPr>
      <w:jc w:val="center"/>
    </w:pPr>
    <w:rPr>
      <w:i/>
      <w:iCs/>
    </w:rPr>
  </w:style>
  <w:style w:type="paragraph" w:styleId="Koptekst">
    <w:name w:val="header"/>
    <w:basedOn w:val="Standaard"/>
    <w:next w:val="Titel"/>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Contenuducadre">
    <w:name w:val="Contenu du cadre"/>
    <w:basedOn w:val="Standaard"/>
    <w:pPr>
      <w:ind w:firstLine="567"/>
    </w:pPr>
  </w:style>
  <w:style w:type="paragraph" w:customStyle="1" w:styleId="Rpertoire">
    <w:name w:val="Répertoire"/>
    <w:basedOn w:val="Standaard"/>
    <w:pPr>
      <w:suppressLineNumbers/>
    </w:pPr>
    <w:rPr>
      <w:rFonts w:cs="Tahoma"/>
    </w:rPr>
  </w:style>
  <w:style w:type="paragraph" w:customStyle="1" w:styleId="Indexpersonnalis1">
    <w:name w:val="Index personnalisé 1"/>
    <w:basedOn w:val="Rpertoire"/>
    <w:pPr>
      <w:tabs>
        <w:tab w:val="right" w:leader="dot" w:pos="9637"/>
      </w:tabs>
    </w:pPr>
  </w:style>
  <w:style w:type="paragraph" w:styleId="Voetnoottekst">
    <w:name w:val="footnote text"/>
    <w:basedOn w:val="Standaard"/>
    <w:rPr>
      <w:sz w:val="20"/>
      <w:szCs w:val="20"/>
    </w:rPr>
  </w:style>
  <w:style w:type="paragraph" w:styleId="Ballontekst">
    <w:name w:val="Balloon Text"/>
    <w:basedOn w:val="Standaard"/>
    <w:rPr>
      <w:rFonts w:ascii="Tahoma" w:hAnsi="Tahoma" w:cs="Tahoma"/>
      <w:sz w:val="16"/>
      <w:szCs w:val="16"/>
    </w:r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Verwijzingopmerking">
    <w:name w:val="annotation reference"/>
    <w:uiPriority w:val="99"/>
    <w:semiHidden/>
    <w:unhideWhenUsed/>
    <w:rsid w:val="00611564"/>
    <w:rPr>
      <w:sz w:val="16"/>
      <w:szCs w:val="16"/>
    </w:rPr>
  </w:style>
  <w:style w:type="paragraph" w:styleId="Tekstopmerking">
    <w:name w:val="annotation text"/>
    <w:basedOn w:val="Standaard"/>
    <w:link w:val="TekstopmerkingChar"/>
    <w:uiPriority w:val="99"/>
    <w:semiHidden/>
    <w:unhideWhenUsed/>
    <w:rsid w:val="00611564"/>
    <w:rPr>
      <w:sz w:val="20"/>
      <w:szCs w:val="20"/>
    </w:rPr>
  </w:style>
  <w:style w:type="character" w:customStyle="1" w:styleId="TekstopmerkingChar">
    <w:name w:val="Tekst opmerking Char"/>
    <w:link w:val="Tekstopmerking"/>
    <w:uiPriority w:val="99"/>
    <w:semiHidden/>
    <w:rsid w:val="00611564"/>
    <w:rPr>
      <w:rFonts w:ascii="Trebuchet MS" w:eastAsia="Arial Unicode MS" w:hAnsi="Trebuchet MS"/>
      <w:lang w:val="fr-BE" w:eastAsia="ar-SA"/>
    </w:rPr>
  </w:style>
  <w:style w:type="paragraph" w:styleId="Onderwerpvanopmerking">
    <w:name w:val="annotation subject"/>
    <w:basedOn w:val="Tekstopmerking"/>
    <w:next w:val="Tekstopmerking"/>
    <w:link w:val="OnderwerpvanopmerkingChar"/>
    <w:uiPriority w:val="99"/>
    <w:semiHidden/>
    <w:unhideWhenUsed/>
    <w:rsid w:val="00611564"/>
    <w:rPr>
      <w:b/>
      <w:bCs/>
    </w:rPr>
  </w:style>
  <w:style w:type="character" w:customStyle="1" w:styleId="OnderwerpvanopmerkingChar">
    <w:name w:val="Onderwerp van opmerking Char"/>
    <w:link w:val="Onderwerpvanopmerking"/>
    <w:uiPriority w:val="99"/>
    <w:semiHidden/>
    <w:rsid w:val="00611564"/>
    <w:rPr>
      <w:rFonts w:ascii="Trebuchet MS" w:eastAsia="Arial Unicode MS" w:hAnsi="Trebuchet MS"/>
      <w:b/>
      <w:bCs/>
      <w:lang w:val="fr-BE" w:eastAsia="ar-SA"/>
    </w:rPr>
  </w:style>
  <w:style w:type="table" w:styleId="Tabelraster">
    <w:name w:val="Table Grid"/>
    <w:basedOn w:val="Standaardtabel"/>
    <w:uiPriority w:val="59"/>
    <w:rsid w:val="0082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3D2968"/>
    <w:pPr>
      <w:widowControl/>
      <w:suppressAutoHyphens w:val="0"/>
      <w:spacing w:before="0" w:after="200" w:line="276" w:lineRule="auto"/>
      <w:ind w:left="720"/>
      <w:contextualSpacing/>
      <w:jc w:val="left"/>
    </w:pPr>
    <w:rPr>
      <w:rFonts w:ascii="Calibri" w:eastAsia="Calibri" w:hAnsi="Calibri"/>
      <w:szCs w:val="22"/>
      <w:lang w:eastAsia="en-US"/>
    </w:rPr>
  </w:style>
  <w:style w:type="character" w:styleId="Voetnootmarkering">
    <w:name w:val="footnote reference"/>
    <w:uiPriority w:val="99"/>
    <w:semiHidden/>
    <w:unhideWhenUsed/>
    <w:rsid w:val="007B6221"/>
    <w:rPr>
      <w:vertAlign w:val="superscript"/>
    </w:rPr>
  </w:style>
  <w:style w:type="character" w:styleId="GevolgdeHyperlink">
    <w:name w:val="FollowedHyperlink"/>
    <w:uiPriority w:val="99"/>
    <w:semiHidden/>
    <w:unhideWhenUsed/>
    <w:rsid w:val="00BB5826"/>
    <w:rPr>
      <w:color w:val="800080"/>
      <w:u w:val="single"/>
    </w:rPr>
  </w:style>
  <w:style w:type="character" w:customStyle="1" w:styleId="VoettekstChar">
    <w:name w:val="Voettekst Char"/>
    <w:basedOn w:val="Standaardalinea-lettertype"/>
    <w:link w:val="Voettekst"/>
    <w:uiPriority w:val="99"/>
    <w:rsid w:val="009A488B"/>
    <w:rPr>
      <w:rFonts w:ascii="Trebuchet MS" w:eastAsia="Arial Unicode MS" w:hAnsi="Trebuchet MS"/>
      <w:sz w:val="22"/>
      <w:szCs w:val="24"/>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4998">
      <w:bodyDiv w:val="1"/>
      <w:marLeft w:val="0"/>
      <w:marRight w:val="0"/>
      <w:marTop w:val="0"/>
      <w:marBottom w:val="0"/>
      <w:divBdr>
        <w:top w:val="none" w:sz="0" w:space="0" w:color="auto"/>
        <w:left w:val="none" w:sz="0" w:space="0" w:color="auto"/>
        <w:bottom w:val="none" w:sz="0" w:space="0" w:color="auto"/>
        <w:right w:val="none" w:sz="0" w:space="0" w:color="auto"/>
      </w:divBdr>
    </w:div>
    <w:div w:id="147985054">
      <w:bodyDiv w:val="1"/>
      <w:marLeft w:val="0"/>
      <w:marRight w:val="0"/>
      <w:marTop w:val="0"/>
      <w:marBottom w:val="0"/>
      <w:divBdr>
        <w:top w:val="none" w:sz="0" w:space="0" w:color="auto"/>
        <w:left w:val="none" w:sz="0" w:space="0" w:color="auto"/>
        <w:bottom w:val="none" w:sz="0" w:space="0" w:color="auto"/>
        <w:right w:val="none" w:sz="0" w:space="0" w:color="auto"/>
      </w:divBdr>
    </w:div>
    <w:div w:id="205528333">
      <w:bodyDiv w:val="1"/>
      <w:marLeft w:val="0"/>
      <w:marRight w:val="0"/>
      <w:marTop w:val="0"/>
      <w:marBottom w:val="0"/>
      <w:divBdr>
        <w:top w:val="none" w:sz="0" w:space="0" w:color="auto"/>
        <w:left w:val="none" w:sz="0" w:space="0" w:color="auto"/>
        <w:bottom w:val="none" w:sz="0" w:space="0" w:color="auto"/>
        <w:right w:val="none" w:sz="0" w:space="0" w:color="auto"/>
      </w:divBdr>
    </w:div>
    <w:div w:id="1238518795">
      <w:bodyDiv w:val="1"/>
      <w:marLeft w:val="0"/>
      <w:marRight w:val="0"/>
      <w:marTop w:val="0"/>
      <w:marBottom w:val="0"/>
      <w:divBdr>
        <w:top w:val="none" w:sz="0" w:space="0" w:color="auto"/>
        <w:left w:val="none" w:sz="0" w:space="0" w:color="auto"/>
        <w:bottom w:val="none" w:sz="0" w:space="0" w:color="auto"/>
        <w:right w:val="none" w:sz="0" w:space="0" w:color="auto"/>
      </w:divBdr>
    </w:div>
    <w:div w:id="1529105390">
      <w:bodyDiv w:val="1"/>
      <w:marLeft w:val="0"/>
      <w:marRight w:val="0"/>
      <w:marTop w:val="0"/>
      <w:marBottom w:val="0"/>
      <w:divBdr>
        <w:top w:val="none" w:sz="0" w:space="0" w:color="auto"/>
        <w:left w:val="none" w:sz="0" w:space="0" w:color="auto"/>
        <w:bottom w:val="none" w:sz="0" w:space="0" w:color="auto"/>
        <w:right w:val="none" w:sz="0" w:space="0" w:color="auto"/>
      </w:divBdr>
    </w:div>
    <w:div w:id="1905413693">
      <w:bodyDiv w:val="1"/>
      <w:marLeft w:val="0"/>
      <w:marRight w:val="0"/>
      <w:marTop w:val="0"/>
      <w:marBottom w:val="0"/>
      <w:divBdr>
        <w:top w:val="none" w:sz="0" w:space="0" w:color="auto"/>
        <w:left w:val="none" w:sz="0" w:space="0" w:color="auto"/>
        <w:bottom w:val="none" w:sz="0" w:space="0" w:color="auto"/>
        <w:right w:val="none" w:sz="0" w:space="0" w:color="auto"/>
      </w:divBdr>
    </w:div>
    <w:div w:id="21281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f@acodev.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leen.neirynck@ngo-federatie.be" TargetMode="External"/><Relationship Id="rId17" Type="http://schemas.openxmlformats.org/officeDocument/2006/relationships/hyperlink" Target="http://www.cteno.be/index.php?idMenu=76" TargetMode="External"/><Relationship Id="rId2" Type="http://schemas.openxmlformats.org/officeDocument/2006/relationships/numbering" Target="numbering.xml"/><Relationship Id="rId16" Type="http://schemas.openxmlformats.org/officeDocument/2006/relationships/hyperlink" Target="http://www.cot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ilqualite.acodev.be" TargetMode="External"/><Relationship Id="rId5" Type="http://schemas.openxmlformats.org/officeDocument/2006/relationships/webSettings" Target="webSettings.xml"/><Relationship Id="rId15" Type="http://schemas.openxmlformats.org/officeDocument/2006/relationships/hyperlink" Target="http://portailqualite.acodev.be/f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ilqualite.acodev.b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INTRANET\AppData\Roaming\Microsoft\Templates\acodev-coprogram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B2B7-C8FD-42AD-8257-962F3139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acodev-coprogram2</Template>
  <TotalTime>0</TotalTime>
  <Pages>10</Pages>
  <Words>2950</Words>
  <Characters>16227</Characters>
  <Application>Microsoft Office Word</Application>
  <DocSecurity>0</DocSecurity>
  <Lines>135</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19139</CharactersWithSpaces>
  <SharedDoc>false</SharedDoc>
  <HLinks>
    <vt:vector size="36" baseType="variant">
      <vt:variant>
        <vt:i4>6160403</vt:i4>
      </vt:variant>
      <vt:variant>
        <vt:i4>15</vt:i4>
      </vt:variant>
      <vt:variant>
        <vt:i4>0</vt:i4>
      </vt:variant>
      <vt:variant>
        <vt:i4>5</vt:i4>
      </vt:variant>
      <vt:variant>
        <vt:lpwstr>http://www.cota.be/)</vt:lpwstr>
      </vt:variant>
      <vt:variant>
        <vt:lpwstr/>
      </vt:variant>
      <vt:variant>
        <vt:i4>2687009</vt:i4>
      </vt:variant>
      <vt:variant>
        <vt:i4>12</vt:i4>
      </vt:variant>
      <vt:variant>
        <vt:i4>0</vt:i4>
      </vt:variant>
      <vt:variant>
        <vt:i4>5</vt:i4>
      </vt:variant>
      <vt:variant>
        <vt:lpwstr>http://portailqualite.acodev.be/fr</vt:lpwstr>
      </vt:variant>
      <vt:variant>
        <vt:lpwstr/>
      </vt:variant>
      <vt:variant>
        <vt:i4>5963847</vt:i4>
      </vt:variant>
      <vt:variant>
        <vt:i4>9</vt:i4>
      </vt:variant>
      <vt:variant>
        <vt:i4>0</vt:i4>
      </vt:variant>
      <vt:variant>
        <vt:i4>5</vt:i4>
      </vt:variant>
      <vt:variant>
        <vt:lpwstr>http://portailqualite.acodev.be/</vt:lpwstr>
      </vt:variant>
      <vt:variant>
        <vt:lpwstr/>
      </vt:variant>
      <vt:variant>
        <vt:i4>5963881</vt:i4>
      </vt:variant>
      <vt:variant>
        <vt:i4>6</vt:i4>
      </vt:variant>
      <vt:variant>
        <vt:i4>0</vt:i4>
      </vt:variant>
      <vt:variant>
        <vt:i4>5</vt:i4>
      </vt:variant>
      <vt:variant>
        <vt:lpwstr>mailto:jf@acodev.be</vt:lpwstr>
      </vt:variant>
      <vt:variant>
        <vt:lpwstr/>
      </vt:variant>
      <vt:variant>
        <vt:i4>3997717</vt:i4>
      </vt:variant>
      <vt:variant>
        <vt:i4>3</vt:i4>
      </vt:variant>
      <vt:variant>
        <vt:i4>0</vt:i4>
      </vt:variant>
      <vt:variant>
        <vt:i4>5</vt:i4>
      </vt:variant>
      <vt:variant>
        <vt:lpwstr>mailto:heleen.neirynck@ngo-federatie.be</vt:lpwstr>
      </vt:variant>
      <vt:variant>
        <vt:lpwstr/>
      </vt:variant>
      <vt:variant>
        <vt:i4>5963847</vt:i4>
      </vt:variant>
      <vt:variant>
        <vt:i4>0</vt:i4>
      </vt:variant>
      <vt:variant>
        <vt:i4>0</vt:i4>
      </vt:variant>
      <vt:variant>
        <vt:i4>5</vt:i4>
      </vt:variant>
      <vt:variant>
        <vt:lpwstr>http://portailqualite.acodev.be/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Dubuisson</dc:creator>
  <cp:lastModifiedBy>Ruth Beeckmans</cp:lastModifiedBy>
  <cp:revision>2</cp:revision>
  <cp:lastPrinted>2018-03-28T08:05:00Z</cp:lastPrinted>
  <dcterms:created xsi:type="dcterms:W3CDTF">2019-04-18T07:06:00Z</dcterms:created>
  <dcterms:modified xsi:type="dcterms:W3CDTF">2019-04-18T07:06:00Z</dcterms:modified>
</cp:coreProperties>
</file>